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DF999" w14:textId="77777777" w:rsidR="002D7C1C" w:rsidRDefault="002D7C1C" w:rsidP="002D7C1C">
      <w:pPr>
        <w:pStyle w:val="Akapitzlist"/>
      </w:pPr>
    </w:p>
    <w:p w14:paraId="0FAD0C18" w14:textId="77777777" w:rsidR="005B1A2C" w:rsidRDefault="005B1A2C">
      <w:pPr>
        <w:pStyle w:val="Tekstkomentarza"/>
      </w:pPr>
    </w:p>
    <w:p w14:paraId="00D727C9" w14:textId="77777777" w:rsidR="00B1464B" w:rsidRPr="008E1621" w:rsidRDefault="00B1464B" w:rsidP="00B1464B">
      <w:pPr>
        <w:spacing w:after="0" w:line="240" w:lineRule="auto"/>
        <w:jc w:val="both"/>
        <w:rPr>
          <w:rFonts w:ascii="Times New Roman" w:hAnsi="Times New Roman"/>
          <w:b/>
          <w:sz w:val="24"/>
          <w:szCs w:val="24"/>
          <w:u w:val="single"/>
          <w:lang w:val="en-GB"/>
        </w:rPr>
      </w:pPr>
      <w:r w:rsidRPr="008E1621">
        <w:rPr>
          <w:rFonts w:ascii="Times New Roman" w:hAnsi="Times New Roman"/>
          <w:b/>
          <w:sz w:val="24"/>
          <w:szCs w:val="24"/>
          <w:u w:val="single"/>
          <w:lang w:val="en-GB"/>
        </w:rPr>
        <w:t>Bill of Lading Terms &amp; Conditions</w:t>
      </w:r>
    </w:p>
    <w:p w14:paraId="591E0C08" w14:textId="77777777" w:rsidR="00B1464B" w:rsidRDefault="00B1464B" w:rsidP="00B1464B">
      <w:pPr>
        <w:spacing w:after="0" w:line="240" w:lineRule="auto"/>
        <w:jc w:val="both"/>
        <w:rPr>
          <w:rFonts w:ascii="Times New Roman" w:hAnsi="Times New Roman"/>
          <w:sz w:val="24"/>
          <w:szCs w:val="24"/>
          <w:lang w:val="en-GB"/>
        </w:rPr>
      </w:pPr>
    </w:p>
    <w:p w14:paraId="70C069B8" w14:textId="77777777" w:rsidR="00B1464B" w:rsidRPr="007362C2" w:rsidRDefault="00B1464B" w:rsidP="00B1464B">
      <w:pPr>
        <w:spacing w:after="0" w:line="240" w:lineRule="auto"/>
        <w:jc w:val="both"/>
        <w:rPr>
          <w:rFonts w:ascii="Times New Roman" w:hAnsi="Times New Roman"/>
          <w:b/>
          <w:sz w:val="24"/>
          <w:szCs w:val="24"/>
          <w:lang w:val="en-GB"/>
        </w:rPr>
      </w:pPr>
      <w:r w:rsidRPr="007362C2">
        <w:rPr>
          <w:rFonts w:ascii="Times New Roman" w:hAnsi="Times New Roman"/>
          <w:b/>
          <w:sz w:val="24"/>
          <w:szCs w:val="24"/>
          <w:lang w:val="en-GB"/>
        </w:rPr>
        <w:t>1.Definitions</w:t>
      </w:r>
    </w:p>
    <w:p w14:paraId="20A4A2D8"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Carriage: </w:t>
      </w:r>
      <w:r w:rsidRPr="007D08A0">
        <w:rPr>
          <w:rFonts w:ascii="Times New Roman" w:hAnsi="Times New Roman"/>
          <w:sz w:val="24"/>
          <w:szCs w:val="24"/>
          <w:lang w:val="en-GB"/>
        </w:rPr>
        <w:t>Means the whole of the operations and services undertaken or performed by or on behalf of the Carrier in respect of the Goods</w:t>
      </w:r>
      <w:r>
        <w:rPr>
          <w:rFonts w:ascii="Times New Roman" w:hAnsi="Times New Roman"/>
          <w:sz w:val="24"/>
          <w:szCs w:val="24"/>
          <w:lang w:val="en-GB"/>
        </w:rPr>
        <w:t>, including but not limited to the ocean carriage of goods</w:t>
      </w:r>
      <w:r w:rsidRPr="007D08A0">
        <w:rPr>
          <w:rFonts w:ascii="Times New Roman" w:hAnsi="Times New Roman"/>
          <w:sz w:val="24"/>
          <w:szCs w:val="24"/>
          <w:lang w:val="en-GB"/>
        </w:rPr>
        <w:t>.</w:t>
      </w:r>
    </w:p>
    <w:p w14:paraId="6707FAA1"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Carrier: </w:t>
      </w:r>
      <w:r w:rsidRPr="007D08A0">
        <w:rPr>
          <w:rFonts w:ascii="Times New Roman" w:hAnsi="Times New Roman"/>
          <w:sz w:val="24"/>
          <w:szCs w:val="24"/>
          <w:lang w:val="en-GB"/>
        </w:rPr>
        <w:t>Means the Company stated on the front of this Bill of Lading as being the Carrier and on whose behalf this Bill of Lading has been signed</w:t>
      </w:r>
      <w:r>
        <w:rPr>
          <w:rFonts w:ascii="Times New Roman" w:hAnsi="Times New Roman"/>
          <w:sz w:val="24"/>
          <w:szCs w:val="24"/>
          <w:lang w:val="en-GB"/>
        </w:rPr>
        <w:t xml:space="preserve"> by the Carrier itself or by its agent</w:t>
      </w:r>
      <w:r w:rsidRPr="007D08A0">
        <w:rPr>
          <w:rFonts w:ascii="Times New Roman" w:hAnsi="Times New Roman"/>
          <w:sz w:val="24"/>
          <w:szCs w:val="24"/>
          <w:lang w:val="en-GB"/>
        </w:rPr>
        <w:t>.</w:t>
      </w:r>
    </w:p>
    <w:p w14:paraId="3826DB3D"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Charges: </w:t>
      </w:r>
      <w:r w:rsidRPr="007D08A0">
        <w:rPr>
          <w:rFonts w:ascii="Times New Roman" w:hAnsi="Times New Roman"/>
          <w:sz w:val="24"/>
          <w:szCs w:val="24"/>
          <w:lang w:val="en-GB"/>
        </w:rPr>
        <w:t>Means fr</w:t>
      </w:r>
      <w:r>
        <w:rPr>
          <w:rFonts w:ascii="Times New Roman" w:hAnsi="Times New Roman"/>
          <w:sz w:val="24"/>
          <w:szCs w:val="24"/>
          <w:lang w:val="en-GB"/>
        </w:rPr>
        <w:t>eight and all expenses and</w:t>
      </w:r>
      <w:r w:rsidRPr="007D08A0">
        <w:rPr>
          <w:rFonts w:ascii="Times New Roman" w:hAnsi="Times New Roman"/>
          <w:sz w:val="24"/>
          <w:szCs w:val="24"/>
          <w:lang w:val="en-GB"/>
        </w:rPr>
        <w:t xml:space="preserve"> obligations incurred and payable by the Merchant.</w:t>
      </w:r>
    </w:p>
    <w:p w14:paraId="45B58A74"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COGSA: </w:t>
      </w:r>
      <w:r w:rsidRPr="007D08A0">
        <w:rPr>
          <w:rFonts w:ascii="Times New Roman" w:hAnsi="Times New Roman"/>
          <w:sz w:val="24"/>
          <w:szCs w:val="24"/>
          <w:lang w:val="en-GB"/>
        </w:rPr>
        <w:t>Means the Carriage of Goods by Sea Act of the United States of America approved on 16th April 1936.</w:t>
      </w:r>
    </w:p>
    <w:p w14:paraId="608D4F11"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COGWA: </w:t>
      </w:r>
      <w:r w:rsidRPr="0034078E">
        <w:rPr>
          <w:rFonts w:ascii="Times New Roman" w:hAnsi="Times New Roman"/>
          <w:sz w:val="24"/>
          <w:szCs w:val="24"/>
          <w:lang w:val="en-GB"/>
        </w:rPr>
        <w:t>the Carriage of Goods by Water Act 1936 of Canada.</w:t>
      </w:r>
    </w:p>
    <w:p w14:paraId="281F3198" w14:textId="77777777" w:rsidR="00B1464B" w:rsidRPr="00684336" w:rsidRDefault="00B1464B" w:rsidP="00B1464B">
      <w:pPr>
        <w:spacing w:after="0" w:line="240" w:lineRule="auto"/>
        <w:jc w:val="both"/>
        <w:rPr>
          <w:rFonts w:ascii="Times New Roman" w:hAnsi="Times New Roman"/>
          <w:sz w:val="24"/>
          <w:szCs w:val="24"/>
          <w:lang w:val="en-GB"/>
        </w:rPr>
      </w:pPr>
      <w:r w:rsidRPr="00684336">
        <w:rPr>
          <w:rFonts w:ascii="Times New Roman" w:hAnsi="Times New Roman"/>
          <w:sz w:val="24"/>
          <w:szCs w:val="24"/>
          <w:lang w:val="en-GB"/>
        </w:rPr>
        <w:t>Hague Rules:</w:t>
      </w:r>
      <w:r w:rsidRPr="00684336">
        <w:rPr>
          <w:rFonts w:ascii="Times New Roman" w:hAnsi="Times New Roman"/>
          <w:sz w:val="24"/>
          <w:szCs w:val="24"/>
          <w:lang w:val="en-GB"/>
        </w:rPr>
        <w:tab/>
        <w:t>Means the provisions of the International Convention for Unification of certain Rules relating to Bills of Lading signed at Brussels on 25th August 1924.</w:t>
      </w:r>
    </w:p>
    <w:p w14:paraId="4FBE55B5" w14:textId="77777777" w:rsidR="00B1464B" w:rsidRPr="007D08A0" w:rsidRDefault="00B1464B" w:rsidP="00B1464B">
      <w:pPr>
        <w:spacing w:after="0" w:line="240" w:lineRule="auto"/>
        <w:jc w:val="both"/>
        <w:rPr>
          <w:rFonts w:ascii="Times New Roman" w:hAnsi="Times New Roman"/>
          <w:sz w:val="24"/>
          <w:szCs w:val="24"/>
          <w:lang w:val="en-GB"/>
        </w:rPr>
      </w:pPr>
      <w:r w:rsidRPr="0034078E">
        <w:rPr>
          <w:rFonts w:ascii="Times New Roman" w:hAnsi="Times New Roman"/>
          <w:sz w:val="24"/>
          <w:szCs w:val="24"/>
          <w:lang w:val="en-GB"/>
        </w:rPr>
        <w:t>The</w:t>
      </w:r>
      <w:r>
        <w:rPr>
          <w:rFonts w:ascii="Times New Roman" w:hAnsi="Times New Roman"/>
          <w:sz w:val="24"/>
          <w:szCs w:val="24"/>
          <w:lang w:val="en-GB"/>
        </w:rPr>
        <w:t xml:space="preserve"> Hague Rules as Amended by the </w:t>
      </w:r>
      <w:r w:rsidRPr="0034078E">
        <w:rPr>
          <w:rFonts w:ascii="Times New Roman" w:hAnsi="Times New Roman"/>
          <w:sz w:val="24"/>
          <w:szCs w:val="24"/>
          <w:lang w:val="en-GB"/>
        </w:rPr>
        <w:t>Brussels Protocol 1968</w:t>
      </w:r>
      <w:r>
        <w:rPr>
          <w:rFonts w:ascii="Times New Roman" w:hAnsi="Times New Roman"/>
          <w:sz w:val="24"/>
          <w:szCs w:val="24"/>
          <w:lang w:val="en-GB"/>
        </w:rPr>
        <w:t xml:space="preserve">: </w:t>
      </w:r>
      <w:r w:rsidRPr="007D08A0">
        <w:rPr>
          <w:rFonts w:ascii="Times New Roman" w:hAnsi="Times New Roman"/>
          <w:sz w:val="24"/>
          <w:szCs w:val="24"/>
          <w:lang w:val="en-GB"/>
        </w:rPr>
        <w:t>Means the Hague-Visby Rules.</w:t>
      </w:r>
    </w:p>
    <w:p w14:paraId="53EAD127"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Combined Transport:</w:t>
      </w:r>
      <w:r w:rsidRPr="007D08A0">
        <w:rPr>
          <w:rFonts w:ascii="Times New Roman" w:hAnsi="Times New Roman"/>
          <w:sz w:val="24"/>
          <w:szCs w:val="24"/>
          <w:lang w:val="en-GB"/>
        </w:rPr>
        <w:tab/>
        <w:t>Arises where the carriage called for by this Bill of Lading is not a Port to Port shipment.</w:t>
      </w:r>
    </w:p>
    <w:p w14:paraId="72669B2F"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Container: </w:t>
      </w:r>
      <w:r w:rsidRPr="007D08A0">
        <w:rPr>
          <w:rFonts w:ascii="Times New Roman" w:hAnsi="Times New Roman"/>
          <w:sz w:val="24"/>
          <w:szCs w:val="24"/>
          <w:lang w:val="en-GB"/>
        </w:rPr>
        <w:t>Means any container, trailer, transportable tank, lift van, flat, pallet, or any similar article of transport used to consolidate goods.</w:t>
      </w:r>
      <w:r w:rsidRPr="00FE6334">
        <w:rPr>
          <w:lang w:val="en-GB"/>
        </w:rPr>
        <w:t xml:space="preserve"> </w:t>
      </w:r>
      <w:r>
        <w:rPr>
          <w:rFonts w:ascii="Times New Roman" w:hAnsi="Times New Roman"/>
          <w:sz w:val="24"/>
          <w:szCs w:val="24"/>
          <w:lang w:val="en-GB"/>
        </w:rPr>
        <w:t>C</w:t>
      </w:r>
      <w:r w:rsidRPr="00FE6334">
        <w:rPr>
          <w:rFonts w:ascii="Times New Roman" w:hAnsi="Times New Roman"/>
          <w:sz w:val="24"/>
          <w:szCs w:val="24"/>
          <w:lang w:val="en-GB"/>
        </w:rPr>
        <w:t>ontainer owned by the Participating Carrier shall be, for the purpose of this Terms &amp; Conditions and/or contract for carriage, deemed as being owned by the Carrier.</w:t>
      </w:r>
    </w:p>
    <w:p w14:paraId="655C47FE"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Defences</w:t>
      </w:r>
      <w:r>
        <w:rPr>
          <w:rFonts w:ascii="Times New Roman" w:hAnsi="Times New Roman"/>
          <w:sz w:val="24"/>
          <w:szCs w:val="24"/>
          <w:lang w:val="en-GB"/>
        </w:rPr>
        <w:t xml:space="preserve">: </w:t>
      </w:r>
      <w:r w:rsidRPr="007D08A0">
        <w:rPr>
          <w:rFonts w:ascii="Times New Roman" w:hAnsi="Times New Roman"/>
          <w:sz w:val="24"/>
          <w:szCs w:val="24"/>
          <w:lang w:val="en-GB"/>
        </w:rPr>
        <w:t>Means all rights, immunities, exclusions, exemptions, defences, limitations, however described (no matter whether arising by law or by contract), which might abate, bar, defeat or diminish any recovery against the Carrier.</w:t>
      </w:r>
    </w:p>
    <w:p w14:paraId="2042C719"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Freight: </w:t>
      </w:r>
      <w:r w:rsidRPr="007D08A0">
        <w:rPr>
          <w:rFonts w:ascii="Times New Roman" w:hAnsi="Times New Roman"/>
          <w:sz w:val="24"/>
          <w:szCs w:val="24"/>
          <w:lang w:val="en-GB"/>
        </w:rPr>
        <w:t>Means all of the following relating to or in connection with the Goods: ocean freight and other charges provided by the Carrier's applicable tariff, including but not limited to ad valorem charges, advance charges and less than full container load service charges, currency adjustment factor, bunker adjustment factor, surcharges, war risk premiums, arbitrary and accessorial charges; all charges arising as a result of changing the port of loading or discharge, and expenses arising or incurred under this Bill of Lading; additional freight or other charges; dead</w:t>
      </w:r>
      <w:r>
        <w:rPr>
          <w:rFonts w:ascii="Times New Roman" w:hAnsi="Times New Roman"/>
          <w:sz w:val="24"/>
          <w:szCs w:val="24"/>
          <w:lang w:val="en-GB"/>
        </w:rPr>
        <w:t>-</w:t>
      </w:r>
      <w:r w:rsidRPr="007D08A0">
        <w:rPr>
          <w:rFonts w:ascii="Times New Roman" w:hAnsi="Times New Roman"/>
          <w:sz w:val="24"/>
          <w:szCs w:val="24"/>
          <w:lang w:val="en-GB"/>
        </w:rPr>
        <w:t>freight; special freight for the carriage of special containers; return freight if the G</w:t>
      </w:r>
      <w:r>
        <w:rPr>
          <w:rFonts w:ascii="Times New Roman" w:hAnsi="Times New Roman"/>
          <w:sz w:val="24"/>
          <w:szCs w:val="24"/>
          <w:lang w:val="en-GB"/>
        </w:rPr>
        <w:t>oods are returned, as well as storage, demurrage or detention charges.</w:t>
      </w:r>
    </w:p>
    <w:p w14:paraId="3CDCCC2B"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Goods:</w:t>
      </w:r>
      <w:r w:rsidRPr="007D08A0">
        <w:rPr>
          <w:rFonts w:ascii="Times New Roman" w:hAnsi="Times New Roman"/>
          <w:sz w:val="24"/>
          <w:szCs w:val="24"/>
          <w:lang w:val="en-GB"/>
        </w:rPr>
        <w:tab/>
        <w:t>Means the cargo supplied by the Merchant and includes any Container not supplied by or on behalf of the Carrier.</w:t>
      </w:r>
    </w:p>
    <w:p w14:paraId="7D916F66"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Merchant: </w:t>
      </w:r>
      <w:r w:rsidRPr="007D08A0">
        <w:rPr>
          <w:rFonts w:ascii="Times New Roman" w:hAnsi="Times New Roman"/>
          <w:sz w:val="24"/>
          <w:szCs w:val="24"/>
          <w:lang w:val="en-GB"/>
        </w:rPr>
        <w:t>"Merchant" includes the shipper, the consignee, the receiver or the Goods, the holder of this Bill of lading, any person owning or entitled to the possession of the Goods or this Bill of Lading, any person having a present or future interest in the Goods or any person acting on behalf of any</w:t>
      </w:r>
      <w:r>
        <w:rPr>
          <w:rFonts w:ascii="Times New Roman" w:hAnsi="Times New Roman"/>
          <w:sz w:val="24"/>
          <w:szCs w:val="24"/>
          <w:lang w:val="en-GB"/>
        </w:rPr>
        <w:t xml:space="preserve"> of the above mentioned persons, as well as any principal of that persons.</w:t>
      </w:r>
    </w:p>
    <w:p w14:paraId="4F6B9DD4"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Holder:</w:t>
      </w:r>
      <w:r w:rsidRPr="00936847">
        <w:rPr>
          <w:rFonts w:ascii="Times New Roman" w:hAnsi="Times New Roman"/>
          <w:sz w:val="24"/>
          <w:szCs w:val="24"/>
          <w:lang w:val="en-GB"/>
        </w:rPr>
        <w:t xml:space="preserve"> means any Person for the time being in possession of this Bill of Lading or to whom rights of suit and/or liability under this bill of lading have been transferred or vested.</w:t>
      </w:r>
    </w:p>
    <w:p w14:paraId="6E92BEEE"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Package:</w:t>
      </w:r>
      <w:r w:rsidRPr="007D08A0">
        <w:rPr>
          <w:rFonts w:ascii="Times New Roman" w:hAnsi="Times New Roman"/>
          <w:sz w:val="24"/>
          <w:szCs w:val="24"/>
          <w:lang w:val="en-GB"/>
        </w:rPr>
        <w:t>(1) the Container when the Goods are shipped in a Container</w:t>
      </w:r>
    </w:p>
    <w:p w14:paraId="0EB3A667"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(2) the skid or pallet when Goods are shipped on a skid or pallet and stuffed in a Container, and the Container is adjudged not to be the package for the purposes of the Carrier's limitation of liability</w:t>
      </w:r>
    </w:p>
    <w:p w14:paraId="1D036D4D"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(3) the skid or pallet when Goods are shipped on a skid or pallet but not in a Container</w:t>
      </w:r>
    </w:p>
    <w:p w14:paraId="5FB04FCD" w14:textId="77777777" w:rsidR="00B1464B"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 xml:space="preserve">(4) that shipping unit which contains the greatest quantity of the Goods and to which some packaging preparation for transportation has been made which facilitates handling even though it does not conceal or </w:t>
      </w:r>
    </w:p>
    <w:p w14:paraId="2FDB0E68" w14:textId="77777777" w:rsidR="00B1464B" w:rsidRDefault="00B1464B" w:rsidP="00B1464B">
      <w:pPr>
        <w:spacing w:after="0" w:line="240" w:lineRule="auto"/>
        <w:jc w:val="both"/>
        <w:rPr>
          <w:rFonts w:ascii="Times New Roman" w:hAnsi="Times New Roman"/>
          <w:sz w:val="24"/>
          <w:szCs w:val="24"/>
          <w:lang w:val="en-GB"/>
        </w:rPr>
      </w:pPr>
    </w:p>
    <w:p w14:paraId="2784D913" w14:textId="09F24F5B"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completely enclose the Goods. This clause does not apply to Goods shipped in bulk, and it supersedes any inconsistent provision which may be printed, stamped or written elsewhere in this Bill of Lading.</w:t>
      </w:r>
    </w:p>
    <w:p w14:paraId="2E8866ED"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Participating Carrier:</w:t>
      </w:r>
      <w:r w:rsidRPr="007D08A0">
        <w:rPr>
          <w:rFonts w:ascii="Times New Roman" w:hAnsi="Times New Roman"/>
          <w:sz w:val="24"/>
          <w:szCs w:val="24"/>
          <w:lang w:val="en-GB"/>
        </w:rPr>
        <w:tab/>
        <w:t>Means the ocean carrier and any other water, land or air carrier involved in the Carriage of the Goods whether it be a Port to Port or a Combined Transport movement</w:t>
      </w:r>
      <w:r>
        <w:rPr>
          <w:rFonts w:ascii="Times New Roman" w:hAnsi="Times New Roman"/>
          <w:sz w:val="24"/>
          <w:szCs w:val="24"/>
          <w:lang w:val="en-GB"/>
        </w:rPr>
        <w:t xml:space="preserve">, </w:t>
      </w:r>
      <w:r w:rsidRPr="0084749F">
        <w:rPr>
          <w:rFonts w:ascii="Times New Roman" w:hAnsi="Times New Roman"/>
          <w:sz w:val="24"/>
          <w:szCs w:val="24"/>
          <w:lang w:val="en-GB"/>
        </w:rPr>
        <w:t>notwithstanding the fact that such carrier is an actual one or a contracting carrier.</w:t>
      </w:r>
    </w:p>
    <w:p w14:paraId="41E14E57"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Person: </w:t>
      </w:r>
      <w:r w:rsidRPr="007D08A0">
        <w:rPr>
          <w:rFonts w:ascii="Times New Roman" w:hAnsi="Times New Roman"/>
          <w:sz w:val="24"/>
          <w:szCs w:val="24"/>
          <w:lang w:val="en-GB"/>
        </w:rPr>
        <w:t xml:space="preserve">"Person" includes any individual, a partnership, a body corporate or </w:t>
      </w:r>
      <w:r>
        <w:rPr>
          <w:rFonts w:ascii="Times New Roman" w:hAnsi="Times New Roman"/>
          <w:sz w:val="24"/>
          <w:szCs w:val="24"/>
          <w:lang w:val="en-GB"/>
        </w:rPr>
        <w:t xml:space="preserve">any </w:t>
      </w:r>
      <w:r w:rsidRPr="007D08A0">
        <w:rPr>
          <w:rFonts w:ascii="Times New Roman" w:hAnsi="Times New Roman"/>
          <w:sz w:val="24"/>
          <w:szCs w:val="24"/>
          <w:lang w:val="en-GB"/>
        </w:rPr>
        <w:t>other entity.</w:t>
      </w:r>
    </w:p>
    <w:p w14:paraId="7B873AF1"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Port to Port Shipment: </w:t>
      </w:r>
      <w:r w:rsidRPr="007D08A0">
        <w:rPr>
          <w:rFonts w:ascii="Times New Roman" w:hAnsi="Times New Roman"/>
          <w:sz w:val="24"/>
          <w:szCs w:val="24"/>
          <w:lang w:val="en-GB"/>
        </w:rPr>
        <w:t>Means when the port of loading and the port of discharge only are shown on the face hereof and neither the place of acceptance nor the final destination are stipulated on the face hereof.</w:t>
      </w:r>
    </w:p>
    <w:p w14:paraId="0DED1981"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Shipping Unit: </w:t>
      </w:r>
      <w:r w:rsidRPr="007D08A0">
        <w:rPr>
          <w:rFonts w:ascii="Times New Roman" w:hAnsi="Times New Roman"/>
          <w:sz w:val="24"/>
          <w:szCs w:val="24"/>
          <w:lang w:val="en-GB"/>
        </w:rPr>
        <w:t>"Shipping Unit" includes freight unit and the term "unit" as used in the Hague Rules and Hague Visby Rules.</w:t>
      </w:r>
    </w:p>
    <w:p w14:paraId="5BF81758"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Stuffed: </w:t>
      </w:r>
      <w:r w:rsidRPr="007D08A0">
        <w:rPr>
          <w:rFonts w:ascii="Times New Roman" w:hAnsi="Times New Roman"/>
          <w:sz w:val="24"/>
          <w:szCs w:val="24"/>
          <w:lang w:val="en-GB"/>
        </w:rPr>
        <w:t>"Stuffed" included filled, consolidated, packed, loaded or secured.</w:t>
      </w:r>
    </w:p>
    <w:p w14:paraId="57A46E9F" w14:textId="77777777" w:rsidR="00B1464B" w:rsidRPr="0084749F"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2</w:t>
      </w:r>
      <w:r w:rsidRPr="0084749F">
        <w:rPr>
          <w:rFonts w:ascii="Times New Roman" w:hAnsi="Times New Roman"/>
          <w:sz w:val="24"/>
          <w:szCs w:val="24"/>
          <w:lang w:val="en-GB"/>
        </w:rPr>
        <w:t>.</w:t>
      </w:r>
      <w:r>
        <w:rPr>
          <w:rFonts w:ascii="Times New Roman" w:hAnsi="Times New Roman"/>
          <w:sz w:val="24"/>
          <w:szCs w:val="24"/>
          <w:lang w:val="en-GB"/>
        </w:rPr>
        <w:t xml:space="preserve"> </w:t>
      </w:r>
      <w:r w:rsidRPr="0084749F">
        <w:rPr>
          <w:rFonts w:ascii="Times New Roman" w:hAnsi="Times New Roman"/>
          <w:sz w:val="24"/>
          <w:szCs w:val="24"/>
          <w:lang w:val="en-GB"/>
        </w:rPr>
        <w:t>Carrier's Tariff</w:t>
      </w:r>
    </w:p>
    <w:p w14:paraId="5A34B9EE"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 xml:space="preserve">The provisions of </w:t>
      </w:r>
      <w:r>
        <w:rPr>
          <w:rFonts w:ascii="Times New Roman" w:hAnsi="Times New Roman"/>
          <w:sz w:val="24"/>
          <w:szCs w:val="24"/>
          <w:lang w:val="en-GB"/>
        </w:rPr>
        <w:t>the Carrier's applicable tariff</w:t>
      </w:r>
      <w:r w:rsidRPr="007D08A0">
        <w:rPr>
          <w:rFonts w:ascii="Times New Roman" w:hAnsi="Times New Roman"/>
          <w:sz w:val="24"/>
          <w:szCs w:val="24"/>
          <w:lang w:val="en-GB"/>
        </w:rPr>
        <w:t xml:space="preserve"> are incorporated herein. A copy of the </w:t>
      </w:r>
      <w:r>
        <w:rPr>
          <w:rFonts w:ascii="Times New Roman" w:hAnsi="Times New Roman"/>
          <w:sz w:val="24"/>
          <w:szCs w:val="24"/>
          <w:lang w:val="en-GB"/>
        </w:rPr>
        <w:t>a</w:t>
      </w:r>
      <w:r w:rsidRPr="007D08A0">
        <w:rPr>
          <w:rFonts w:ascii="Times New Roman" w:hAnsi="Times New Roman"/>
          <w:sz w:val="24"/>
          <w:szCs w:val="24"/>
          <w:lang w:val="en-GB"/>
        </w:rPr>
        <w:t xml:space="preserve">pplicable tariff is available </w:t>
      </w:r>
      <w:r>
        <w:rPr>
          <w:rFonts w:ascii="Times New Roman" w:hAnsi="Times New Roman"/>
          <w:sz w:val="24"/>
          <w:szCs w:val="24"/>
          <w:lang w:val="en-GB"/>
        </w:rPr>
        <w:t xml:space="preserve">from the Carrier upon request or </w:t>
      </w:r>
      <w:r w:rsidRPr="007D08A0">
        <w:rPr>
          <w:rFonts w:ascii="Times New Roman" w:hAnsi="Times New Roman"/>
          <w:sz w:val="24"/>
          <w:szCs w:val="24"/>
          <w:lang w:val="en-GB"/>
        </w:rPr>
        <w:t>obtainable from the regulatory body with whom the tariff has been filed. In the case of inconsistency between this Bill of Lading and the applicable Tariff, this Bill of Lading shall prevail.</w:t>
      </w:r>
    </w:p>
    <w:p w14:paraId="33CDB614"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3. </w:t>
      </w:r>
      <w:r w:rsidRPr="007D08A0">
        <w:rPr>
          <w:rFonts w:ascii="Times New Roman" w:hAnsi="Times New Roman"/>
          <w:sz w:val="24"/>
          <w:szCs w:val="24"/>
          <w:lang w:val="en-GB"/>
        </w:rPr>
        <w:t>Warranty</w:t>
      </w:r>
    </w:p>
    <w:p w14:paraId="75CEF634"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The Merchant warrants that in agreeing to the terms hereof he is or is the agent of and has the authority of the person owing or entitled to the possession of the Goods or any person who has a present or future interest in the Goods.</w:t>
      </w:r>
    </w:p>
    <w:p w14:paraId="1FC81A09"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4. </w:t>
      </w:r>
      <w:r w:rsidRPr="007D08A0">
        <w:rPr>
          <w:rFonts w:ascii="Times New Roman" w:hAnsi="Times New Roman"/>
          <w:sz w:val="24"/>
          <w:szCs w:val="24"/>
          <w:lang w:val="en-GB"/>
        </w:rPr>
        <w:t>Non-Negotiability of Bill of Lading</w:t>
      </w:r>
    </w:p>
    <w:p w14:paraId="5A9B8989"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 xml:space="preserve">This Bill of Lading shall constitute </w:t>
      </w:r>
      <w:r>
        <w:rPr>
          <w:rFonts w:ascii="Times New Roman" w:hAnsi="Times New Roman"/>
          <w:sz w:val="24"/>
          <w:szCs w:val="24"/>
          <w:lang w:val="en-GB"/>
        </w:rPr>
        <w:t xml:space="preserve">a </w:t>
      </w:r>
      <w:r w:rsidRPr="007D08A0">
        <w:rPr>
          <w:rFonts w:ascii="Times New Roman" w:hAnsi="Times New Roman"/>
          <w:sz w:val="24"/>
          <w:szCs w:val="24"/>
          <w:lang w:val="en-GB"/>
        </w:rPr>
        <w:t>title to the Goods and shall be non-negotiable unless made out "to order" in which event it shall be negotiable and the holder shall been entitled to receive or to transfer the Goods herein described.</w:t>
      </w:r>
    </w:p>
    <w:p w14:paraId="1BF82470"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5. </w:t>
      </w:r>
      <w:r w:rsidRPr="007D08A0">
        <w:rPr>
          <w:rFonts w:ascii="Times New Roman" w:hAnsi="Times New Roman"/>
          <w:sz w:val="24"/>
          <w:szCs w:val="24"/>
          <w:lang w:val="en-GB"/>
        </w:rPr>
        <w:t>Certain Rights and Immunities for the Carrier and Other Persons</w:t>
      </w:r>
    </w:p>
    <w:p w14:paraId="199AA419"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5.1. </w:t>
      </w:r>
      <w:r w:rsidRPr="007D08A0">
        <w:rPr>
          <w:rFonts w:ascii="Times New Roman" w:hAnsi="Times New Roman"/>
          <w:sz w:val="24"/>
          <w:szCs w:val="24"/>
          <w:lang w:val="en-GB"/>
        </w:rPr>
        <w:t>The carrier shall be entitled to sub-contract on any terms the whole or any part of the Carriage.</w:t>
      </w:r>
      <w:r>
        <w:rPr>
          <w:rFonts w:ascii="Times New Roman" w:hAnsi="Times New Roman"/>
          <w:sz w:val="24"/>
          <w:szCs w:val="24"/>
          <w:lang w:val="en-GB"/>
        </w:rPr>
        <w:t xml:space="preserve"> </w:t>
      </w:r>
      <w:r w:rsidRPr="007D08A0">
        <w:rPr>
          <w:rFonts w:ascii="Times New Roman" w:hAnsi="Times New Roman"/>
          <w:sz w:val="24"/>
          <w:szCs w:val="24"/>
          <w:lang w:val="en-GB"/>
        </w:rPr>
        <w:t>It is expressly agreed that any and all servants, agents and independent contractors (including the Master, officers, and crew of the vessel, participating carrier, all terminal operators, warehousemen, stevedores, watchman, husbanding agents, managing agents, general agents, ship's agents, and all other agents, subcontractors and independent contractors whatsoever as well as any officers, directors, agents or employees of any of the foregoing) used or employed by the Carrier in connection with the performance of any or all of Carrier's obligations under this Bill of Lading, in consideration of the agreement to be so used or employed, shall be express beneficiaries under this Bill of Lading and shall have the benefit of all defences to which the Carrier is entitled so that in no circumstances shall any servant, agent or independent contractor of the Carrier be under any liability in contract, warrant, tort (including negligence) indemnity or contribution, greater than that of the Carrier to anyone other than the Carrier.</w:t>
      </w:r>
    </w:p>
    <w:p w14:paraId="5C960A87"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5.2. </w:t>
      </w:r>
      <w:r w:rsidRPr="007D08A0">
        <w:rPr>
          <w:rFonts w:ascii="Times New Roman" w:hAnsi="Times New Roman"/>
          <w:sz w:val="24"/>
          <w:szCs w:val="24"/>
          <w:lang w:val="en-GB"/>
        </w:rPr>
        <w:t>The Merchant shall defend, indemnify and hold harmless the Carrier against any claim or liability (and any expense arising therefrom) arising from the Carriage of the Goods insofar as such claim or liability exceeds the Carrier's liability under this Bill of Lading.</w:t>
      </w:r>
    </w:p>
    <w:p w14:paraId="031EC6C5"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5.3. </w:t>
      </w:r>
      <w:r w:rsidRPr="007D08A0">
        <w:rPr>
          <w:rFonts w:ascii="Times New Roman" w:hAnsi="Times New Roman"/>
          <w:sz w:val="24"/>
          <w:szCs w:val="24"/>
          <w:lang w:val="en-GB"/>
        </w:rPr>
        <w:t>The defences and limits of liability provided for in this Bill of Lading shall apply in any action against the Carrier whether the action be found in Contract or in Tort.</w:t>
      </w:r>
    </w:p>
    <w:p w14:paraId="4EBC325B"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6. </w:t>
      </w:r>
      <w:r w:rsidRPr="007D08A0">
        <w:rPr>
          <w:rFonts w:ascii="Times New Roman" w:hAnsi="Times New Roman"/>
          <w:sz w:val="24"/>
          <w:szCs w:val="24"/>
          <w:lang w:val="en-GB"/>
        </w:rPr>
        <w:t>Paramount</w:t>
      </w:r>
      <w:r w:rsidRPr="00C27B99">
        <w:rPr>
          <w:rFonts w:ascii="Times New Roman" w:hAnsi="Times New Roman"/>
          <w:sz w:val="24"/>
          <w:szCs w:val="24"/>
          <w:lang w:val="en-GB"/>
        </w:rPr>
        <w:t xml:space="preserve"> </w:t>
      </w:r>
      <w:r w:rsidRPr="007D08A0">
        <w:rPr>
          <w:rFonts w:ascii="Times New Roman" w:hAnsi="Times New Roman"/>
          <w:sz w:val="24"/>
          <w:szCs w:val="24"/>
          <w:lang w:val="en-GB"/>
        </w:rPr>
        <w:t>Clause</w:t>
      </w:r>
    </w:p>
    <w:p w14:paraId="68F11155"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6.1. </w:t>
      </w:r>
      <w:r w:rsidRPr="007D08A0">
        <w:rPr>
          <w:rFonts w:ascii="Times New Roman" w:hAnsi="Times New Roman"/>
          <w:sz w:val="24"/>
          <w:szCs w:val="24"/>
          <w:lang w:val="en-GB"/>
        </w:rPr>
        <w:t xml:space="preserve">To and From non-United States Ports. As far as this Bill of Lading covers the Carriage of Goods by sea to and from non-U.S. ports by the Carrier and any Participating Carrier, the Contract evidenced in this Bill of Lading shall have effect subject to the Hague-Visby Rules, if and as enacted in the country of shipment and </w:t>
      </w:r>
    </w:p>
    <w:p w14:paraId="4F73FC88" w14:textId="77777777" w:rsidR="00B1464B" w:rsidRDefault="00B1464B" w:rsidP="00B1464B">
      <w:pPr>
        <w:spacing w:after="0" w:line="240" w:lineRule="auto"/>
        <w:jc w:val="both"/>
        <w:rPr>
          <w:rFonts w:ascii="Times New Roman" w:hAnsi="Times New Roman"/>
          <w:sz w:val="24"/>
          <w:szCs w:val="24"/>
          <w:lang w:val="en-GB"/>
        </w:rPr>
      </w:pPr>
    </w:p>
    <w:p w14:paraId="24E4AF25" w14:textId="0332D076"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any legislation making those Rules compulsorily applicable to this Bill of Lading shall be deemed incorporated herein and made part of this Bill of Lading contract. When no such enactment is in force in the country of shipment, the Hague-Visby Rules will apply. The Hague-Visby Rules shall also govern before the Goods are loaded on and after they are discharged from the vessel and throughout the entire time the Goods are in the actual custody of the Carrier or Participating Carrier. The Hague-Visby Rules shall also apply to the Carriage of Goods by inland waterways and reference to carriage by sea in such Rules or legislation shall be deemed to include reference to inland waterways.</w:t>
      </w:r>
    </w:p>
    <w:p w14:paraId="741FE000"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6.2. </w:t>
      </w:r>
      <w:r w:rsidRPr="007D08A0">
        <w:rPr>
          <w:rFonts w:ascii="Times New Roman" w:hAnsi="Times New Roman"/>
          <w:sz w:val="24"/>
          <w:szCs w:val="24"/>
          <w:lang w:val="en-GB"/>
        </w:rPr>
        <w:t xml:space="preserve">To or From United States ports. If the Carriage called for in this Bill of Lading is a shipment to or from the United States, the liability of the Carrier shall be exclusively determined pursuant to COGSA; the </w:t>
      </w:r>
      <w:proofErr w:type="spellStart"/>
      <w:r w:rsidRPr="007D08A0">
        <w:rPr>
          <w:rFonts w:ascii="Times New Roman" w:hAnsi="Times New Roman"/>
          <w:sz w:val="24"/>
          <w:szCs w:val="24"/>
          <w:lang w:val="en-GB"/>
        </w:rPr>
        <w:t>Pomerene</w:t>
      </w:r>
      <w:proofErr w:type="spellEnd"/>
      <w:r w:rsidRPr="007D08A0">
        <w:rPr>
          <w:rFonts w:ascii="Times New Roman" w:hAnsi="Times New Roman"/>
          <w:sz w:val="24"/>
          <w:szCs w:val="24"/>
          <w:lang w:val="en-GB"/>
        </w:rPr>
        <w:t xml:space="preserve"> Act [49 U.S.C. 80101 et. seq.] for both export and import cargo moving to/from the United States; and Article 7-301 of the Uniform Commercial Code. The provisions cited in the Hague Rules and COGSA shall also govern before the Goods are loaded on and after they are discharged from the Vessel and throughout the entire time the Goods are in the actual custody of the Carrier or Participating Carrier.</w:t>
      </w:r>
    </w:p>
    <w:p w14:paraId="05E15DBC"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6.3. </w:t>
      </w:r>
      <w:r w:rsidRPr="007D08A0">
        <w:rPr>
          <w:rFonts w:ascii="Times New Roman" w:hAnsi="Times New Roman"/>
          <w:sz w:val="24"/>
          <w:szCs w:val="24"/>
          <w:lang w:val="en-GB"/>
        </w:rPr>
        <w:t>The Carrier shall be entitled to (and nothing in this Bill of Lading shall operate to deprive or limit such entitlement) the full benefit of, and rights to, all limitation of and exclusions from liability and all rights conferred or authorized by any applicable law, statu</w:t>
      </w:r>
      <w:r>
        <w:rPr>
          <w:rFonts w:ascii="Times New Roman" w:hAnsi="Times New Roman"/>
          <w:sz w:val="24"/>
          <w:szCs w:val="24"/>
          <w:lang w:val="en-GB"/>
        </w:rPr>
        <w:t>te or regulation of any country</w:t>
      </w:r>
      <w:r w:rsidRPr="007D08A0">
        <w:rPr>
          <w:rFonts w:ascii="Times New Roman" w:hAnsi="Times New Roman"/>
          <w:sz w:val="24"/>
          <w:szCs w:val="24"/>
          <w:lang w:val="en-GB"/>
        </w:rPr>
        <w:t xml:space="preserve"> and without prejudice to the generality of the foregoing also any law, statute of regulation available to the Owner of the vessel on which the Goods are carried.</w:t>
      </w:r>
    </w:p>
    <w:p w14:paraId="31D5A0FB"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7. </w:t>
      </w:r>
      <w:r w:rsidRPr="007D08A0">
        <w:rPr>
          <w:rFonts w:ascii="Times New Roman" w:hAnsi="Times New Roman"/>
          <w:sz w:val="24"/>
          <w:szCs w:val="24"/>
          <w:lang w:val="en-GB"/>
        </w:rPr>
        <w:t>Carrier's Responsibility</w:t>
      </w:r>
    </w:p>
    <w:p w14:paraId="6B8D930D"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Ocean Transport</w:t>
      </w:r>
    </w:p>
    <w:p w14:paraId="314F39B5" w14:textId="77777777" w:rsidR="00B1464B" w:rsidRPr="004832AA"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Pr="004832AA">
        <w:rPr>
          <w:rFonts w:ascii="Times New Roman" w:hAnsi="Times New Roman"/>
          <w:sz w:val="24"/>
          <w:szCs w:val="24"/>
          <w:lang w:val="en-GB"/>
        </w:rPr>
        <w:t>.1 Where the Carriage is Ocean Transport, the Carrier undertakes to perform and/or in his own name to procure performance of the Carriage from the Port of Loading to the Port of Discharge. The liability of the Carrier for loss of or damage to the Goods occurring between the time of acceptance by the Carrier of custody of the Goods at the Port of Loading and the time of the Carrier tendering the Goods for delivery at the Port of Discharge shall be determined in accordance with Articles 1-8 of the Hague Rules save as is otherwise provided in these Terms and Conditions. These articles of the Hague Rules shall apply as a matter of contract.</w:t>
      </w:r>
    </w:p>
    <w:p w14:paraId="4765A274" w14:textId="77777777" w:rsidR="00B1464B" w:rsidRPr="004832AA"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Pr="004832AA">
        <w:rPr>
          <w:rFonts w:ascii="Times New Roman" w:hAnsi="Times New Roman"/>
          <w:sz w:val="24"/>
          <w:szCs w:val="24"/>
          <w:lang w:val="en-GB"/>
        </w:rPr>
        <w:t>.2 The Carrier shall have no liability whatsoever for any loss or damage to the Goods, howsoever caused, if such loss or damage arises before acceptance by the Carrier of custody of the Goods or after the Carrier tendering the cargo for delivery. Notwithstanding the above, to the extent any applicable compulsory law provides to the contrary, the Carrier shall have the benefit of every right, defence, limitation and liberty in the Ha</w:t>
      </w:r>
      <w:r>
        <w:rPr>
          <w:rFonts w:ascii="Times New Roman" w:hAnsi="Times New Roman"/>
          <w:sz w:val="24"/>
          <w:szCs w:val="24"/>
          <w:lang w:val="en-GB"/>
        </w:rPr>
        <w:t>gue Rules as applied by clause 7</w:t>
      </w:r>
      <w:r w:rsidRPr="004832AA">
        <w:rPr>
          <w:rFonts w:ascii="Times New Roman" w:hAnsi="Times New Roman"/>
          <w:sz w:val="24"/>
          <w:szCs w:val="24"/>
          <w:lang w:val="en-GB"/>
        </w:rPr>
        <w:t>.1 during such additional compulsory period of responsibility, notwithstanding that the loss or damage did not occur at sea.</w:t>
      </w:r>
    </w:p>
    <w:p w14:paraId="211623D8" w14:textId="77777777" w:rsidR="00B1464B" w:rsidRPr="004832AA"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Pr="004832AA">
        <w:rPr>
          <w:rFonts w:ascii="Times New Roman" w:hAnsi="Times New Roman"/>
          <w:sz w:val="24"/>
          <w:szCs w:val="24"/>
          <w:lang w:val="en-GB"/>
        </w:rPr>
        <w:t>.3 If the Carrier is requested by the Merchant to procure Carriage by an inland carrier and the inland carrier in his discretion agrees to do so, such Carriage shall be procured by the Carrier as agent only to the Merchant and Carrier shall have no liability for such carriage or the acts or omissions of such inland carrier.</w:t>
      </w:r>
    </w:p>
    <w:p w14:paraId="6969D7EE" w14:textId="77777777" w:rsidR="00B1464B" w:rsidRPr="004832AA"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Pr="004832AA">
        <w:rPr>
          <w:rFonts w:ascii="Times New Roman" w:hAnsi="Times New Roman"/>
          <w:sz w:val="24"/>
          <w:szCs w:val="24"/>
          <w:lang w:val="en-GB"/>
        </w:rPr>
        <w:t xml:space="preserve">. Carrier's Responsibility Multimodal Transport </w:t>
      </w:r>
    </w:p>
    <w:p w14:paraId="1C8DA3B9"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Where the Carriage is Multimodal Transport, the Carrier undertakes to perform and/or in his own name to procure performance of the Carriage from the Place of Receipt or the Port of Loading, whichever is applicable, to the Port of Discharge or the Place of Delivery, whichever is applicable. The Carrier shall have no liability whatsoever for loss or damage to the Goods occurring before acceptance by the Carrier of custody of the Goods or after the Carrier tendering the Goods for delivery at the applicable points, and, the Carrier shall be liable for loss or damage occurring during the Carriage only to the extent set out below:</w:t>
      </w:r>
    </w:p>
    <w:p w14:paraId="00CEB705" w14:textId="77777777" w:rsidR="00B1464B" w:rsidRPr="004832AA"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Pr="004832AA">
        <w:rPr>
          <w:rFonts w:ascii="Times New Roman" w:hAnsi="Times New Roman"/>
          <w:sz w:val="24"/>
          <w:szCs w:val="24"/>
          <w:lang w:val="en-GB"/>
        </w:rPr>
        <w:t>.1 Where the stage of Carriage where loss or damage occurred is not known.</w:t>
      </w:r>
    </w:p>
    <w:p w14:paraId="154FE0E2"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(a) The Carrier shall be relieved of liability for any loss or damage where such loss or damage was caused by</w:t>
      </w:r>
      <w:r>
        <w:rPr>
          <w:rFonts w:ascii="Times New Roman" w:hAnsi="Times New Roman"/>
          <w:sz w:val="24"/>
          <w:szCs w:val="24"/>
          <w:lang w:val="en-GB"/>
        </w:rPr>
        <w:t>, among others</w:t>
      </w:r>
      <w:r w:rsidRPr="004832AA">
        <w:rPr>
          <w:rFonts w:ascii="Times New Roman" w:hAnsi="Times New Roman"/>
          <w:sz w:val="24"/>
          <w:szCs w:val="24"/>
          <w:lang w:val="en-GB"/>
        </w:rPr>
        <w:t>:</w:t>
      </w:r>
    </w:p>
    <w:p w14:paraId="6ED92419" w14:textId="77777777" w:rsidR="00B1464B" w:rsidRDefault="00B1464B" w:rsidP="00B1464B">
      <w:pPr>
        <w:spacing w:after="0" w:line="240" w:lineRule="auto"/>
        <w:jc w:val="both"/>
        <w:rPr>
          <w:rFonts w:ascii="Times New Roman" w:hAnsi="Times New Roman"/>
          <w:sz w:val="24"/>
          <w:szCs w:val="24"/>
          <w:lang w:val="en-GB"/>
        </w:rPr>
      </w:pPr>
    </w:p>
    <w:p w14:paraId="3472FC12" w14:textId="2FABDA0E"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(i) an act or omission of the Merchant or Person acting on behalf of the Merchant other than the Carrier, his servant, agent or Subcontractor;</w:t>
      </w:r>
    </w:p>
    <w:p w14:paraId="3A3D05D6"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(ii) compliance with instructions of any Person entitled to give them;</w:t>
      </w:r>
    </w:p>
    <w:p w14:paraId="5215A2EB"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(iii) insufficient or defective condition of packing or marks;</w:t>
      </w:r>
    </w:p>
    <w:p w14:paraId="2317EE22"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(iv) handling, loading, stowage or unloading of the Goods by the Merchant or any Person acting on his behalf;</w:t>
      </w:r>
    </w:p>
    <w:p w14:paraId="6817633E"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(v) inherent vice of the Goods;</w:t>
      </w:r>
    </w:p>
    <w:p w14:paraId="64473A02"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(vi) strike, lock out, stoppage or restraint of labour, from whatever cause, whether partial or general;</w:t>
      </w:r>
    </w:p>
    <w:p w14:paraId="1B893B91"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(vii) a nuclear incident;</w:t>
      </w:r>
    </w:p>
    <w:p w14:paraId="7ABEDF2C"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(viii) any cause or event which the Carrier could not avoid and the consequences whereof he could not prevent by the exercise of reasonable diligence.</w:t>
      </w:r>
    </w:p>
    <w:p w14:paraId="07848F5A"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 xml:space="preserve">(b) The burden of proof that the loss or damage was due to a cause(s) or event(s) specified in clause </w:t>
      </w:r>
      <w:r>
        <w:rPr>
          <w:rFonts w:ascii="Times New Roman" w:hAnsi="Times New Roman"/>
          <w:sz w:val="24"/>
          <w:szCs w:val="24"/>
          <w:lang w:val="en-GB"/>
        </w:rPr>
        <w:t>7</w:t>
      </w:r>
      <w:r w:rsidRPr="004832AA">
        <w:rPr>
          <w:rFonts w:ascii="Times New Roman" w:hAnsi="Times New Roman"/>
          <w:sz w:val="24"/>
          <w:szCs w:val="24"/>
          <w:lang w:val="en-GB"/>
        </w:rPr>
        <w:t>.1 shall rest on the Carrier, but if there is any evidence the loss or damage is attributable to one or more caus</w:t>
      </w:r>
      <w:r>
        <w:rPr>
          <w:rFonts w:ascii="Times New Roman" w:hAnsi="Times New Roman"/>
          <w:sz w:val="24"/>
          <w:szCs w:val="24"/>
          <w:lang w:val="en-GB"/>
        </w:rPr>
        <w:t>e or event specified in clause 8</w:t>
      </w:r>
      <w:r w:rsidRPr="004832AA">
        <w:rPr>
          <w:rFonts w:ascii="Times New Roman" w:hAnsi="Times New Roman"/>
          <w:sz w:val="24"/>
          <w:szCs w:val="24"/>
          <w:lang w:val="en-GB"/>
        </w:rPr>
        <w:t>.1(a)(iii), (iv) or (v), it shall be presumed that it was so caused. The Merchant shall, however, be entitled to prove that the loss or damage was not, in fact, caused either wholly or partly by one or more of these causes or events.</w:t>
      </w:r>
    </w:p>
    <w:p w14:paraId="037C269F" w14:textId="77777777" w:rsidR="00B1464B" w:rsidRPr="004832AA"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Pr="004832AA">
        <w:rPr>
          <w:rFonts w:ascii="Times New Roman" w:hAnsi="Times New Roman"/>
          <w:sz w:val="24"/>
          <w:szCs w:val="24"/>
          <w:lang w:val="en-GB"/>
        </w:rPr>
        <w:t>.2 Where the stage of Carriage where the loss or damage occurred is known notwithstanding a</w:t>
      </w:r>
      <w:r>
        <w:rPr>
          <w:rFonts w:ascii="Times New Roman" w:hAnsi="Times New Roman"/>
          <w:sz w:val="24"/>
          <w:szCs w:val="24"/>
          <w:lang w:val="en-GB"/>
        </w:rPr>
        <w:t>nything provided for in clause 8</w:t>
      </w:r>
      <w:r w:rsidRPr="004832AA">
        <w:rPr>
          <w:rFonts w:ascii="Times New Roman" w:hAnsi="Times New Roman"/>
          <w:sz w:val="24"/>
          <w:szCs w:val="24"/>
          <w:lang w:val="en-GB"/>
        </w:rPr>
        <w:t xml:space="preserve">.1 and subject to clause </w:t>
      </w:r>
      <w:r w:rsidRPr="00C5639D">
        <w:rPr>
          <w:rFonts w:ascii="Times New Roman" w:hAnsi="Times New Roman"/>
          <w:sz w:val="24"/>
          <w:szCs w:val="24"/>
          <w:lang w:val="en-GB"/>
        </w:rPr>
        <w:t>1</w:t>
      </w:r>
      <w:r>
        <w:rPr>
          <w:rFonts w:ascii="Times New Roman" w:hAnsi="Times New Roman"/>
          <w:sz w:val="24"/>
          <w:szCs w:val="24"/>
          <w:lang w:val="en-GB"/>
        </w:rPr>
        <w:t>9 (livestock)</w:t>
      </w:r>
      <w:r w:rsidRPr="004832AA">
        <w:rPr>
          <w:rFonts w:ascii="Times New Roman" w:hAnsi="Times New Roman"/>
          <w:sz w:val="24"/>
          <w:szCs w:val="24"/>
          <w:lang w:val="en-GB"/>
        </w:rPr>
        <w:t>, the liability of the Carrier in respect of such loss or damage shall be determined:</w:t>
      </w:r>
    </w:p>
    <w:p w14:paraId="4CE25AB5"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(a) if the loss or damage is known to have occurred during Carriage by sea for shipments not to or from the United States of America or waterborne Carriage not in the U.S. by the Hague Rules Articles 1-8. These articles of the Hague Rules shall apply as a matter of contract; or</w:t>
      </w:r>
    </w:p>
    <w:p w14:paraId="22BEAD65" w14:textId="77777777" w:rsidR="00B1464B" w:rsidRPr="004832AA" w:rsidRDefault="00B1464B" w:rsidP="00B1464B">
      <w:pPr>
        <w:spacing w:after="0" w:line="240" w:lineRule="auto"/>
        <w:jc w:val="both"/>
        <w:rPr>
          <w:rFonts w:ascii="Times New Roman" w:hAnsi="Times New Roman"/>
          <w:sz w:val="24"/>
          <w:szCs w:val="24"/>
          <w:lang w:val="en-GB"/>
        </w:rPr>
      </w:pPr>
      <w:r w:rsidRPr="004832AA">
        <w:rPr>
          <w:rFonts w:ascii="Times New Roman" w:hAnsi="Times New Roman"/>
          <w:sz w:val="24"/>
          <w:szCs w:val="24"/>
          <w:lang w:val="en-GB"/>
        </w:rPr>
        <w:t>(b) if the loss or damage is known to have occurred during any inland carriage not in the U.S. in accordance with the contract of carriage or tariffs of any inland carrier in whose custody the loss or damage occurred</w:t>
      </w:r>
      <w:r>
        <w:rPr>
          <w:rFonts w:ascii="Times New Roman" w:hAnsi="Times New Roman"/>
          <w:sz w:val="24"/>
          <w:szCs w:val="24"/>
          <w:lang w:val="en-GB"/>
        </w:rPr>
        <w:t xml:space="preserve"> or in accordance with clauses 7</w:t>
      </w:r>
      <w:r w:rsidRPr="004832AA">
        <w:rPr>
          <w:rFonts w:ascii="Times New Roman" w:hAnsi="Times New Roman"/>
          <w:sz w:val="24"/>
          <w:szCs w:val="24"/>
          <w:lang w:val="en-GB"/>
        </w:rPr>
        <w:t>.1 and clause 7.2(a), whichever imposes les</w:t>
      </w:r>
      <w:r>
        <w:rPr>
          <w:rFonts w:ascii="Times New Roman" w:hAnsi="Times New Roman"/>
          <w:sz w:val="24"/>
          <w:szCs w:val="24"/>
          <w:lang w:val="en-GB"/>
        </w:rPr>
        <w:t>ser liability on the Carrier.</w:t>
      </w:r>
    </w:p>
    <w:p w14:paraId="080EB4CA"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9. </w:t>
      </w:r>
      <w:r w:rsidRPr="007D08A0">
        <w:rPr>
          <w:rFonts w:ascii="Times New Roman" w:hAnsi="Times New Roman"/>
          <w:sz w:val="24"/>
          <w:szCs w:val="24"/>
          <w:lang w:val="en-GB"/>
        </w:rPr>
        <w:t>General provisions</w:t>
      </w:r>
    </w:p>
    <w:p w14:paraId="373A6C98"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9.1. </w:t>
      </w:r>
      <w:r w:rsidRPr="007D08A0">
        <w:rPr>
          <w:rFonts w:ascii="Times New Roman" w:hAnsi="Times New Roman"/>
          <w:sz w:val="24"/>
          <w:szCs w:val="24"/>
          <w:lang w:val="en-GB"/>
        </w:rPr>
        <w:t>Delay, Consequential Loss</w:t>
      </w:r>
      <w:r>
        <w:rPr>
          <w:rFonts w:ascii="Times New Roman" w:hAnsi="Times New Roman"/>
          <w:sz w:val="24"/>
          <w:szCs w:val="24"/>
          <w:lang w:val="en-GB"/>
        </w:rPr>
        <w:t xml:space="preserve">. </w:t>
      </w:r>
      <w:r w:rsidRPr="007D08A0">
        <w:rPr>
          <w:rFonts w:ascii="Times New Roman" w:hAnsi="Times New Roman"/>
          <w:sz w:val="24"/>
          <w:szCs w:val="24"/>
          <w:lang w:val="en-GB"/>
        </w:rPr>
        <w:t>Save as otherwise provided herein, the Carrier shall in no circumstances be liable for direct, indirect or consequential loss or damage caused by delay or any other cause whatsoever and howsoever caused. Without prejudice to the foregoing, if the Carrier is found liable for delay, liability shall be limited to the freight applicable to the relevant stage of the transport.</w:t>
      </w:r>
    </w:p>
    <w:p w14:paraId="5764DA6F"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9.2. </w:t>
      </w:r>
      <w:r w:rsidRPr="007D08A0">
        <w:rPr>
          <w:rFonts w:ascii="Times New Roman" w:hAnsi="Times New Roman"/>
          <w:sz w:val="24"/>
          <w:szCs w:val="24"/>
          <w:lang w:val="en-GB"/>
        </w:rPr>
        <w:t>Package or Shipping Unit Limitation where the Hague Rules</w:t>
      </w:r>
      <w:r>
        <w:rPr>
          <w:rFonts w:ascii="Times New Roman" w:hAnsi="Times New Roman"/>
          <w:sz w:val="24"/>
          <w:szCs w:val="24"/>
          <w:lang w:val="en-GB"/>
        </w:rPr>
        <w:t xml:space="preserve"> or Hague-Visby Rules </w:t>
      </w:r>
      <w:r w:rsidRPr="007D08A0">
        <w:rPr>
          <w:rFonts w:ascii="Times New Roman" w:hAnsi="Times New Roman"/>
          <w:sz w:val="24"/>
          <w:szCs w:val="24"/>
          <w:lang w:val="en-GB"/>
        </w:rPr>
        <w:t xml:space="preserve">or any legislation making either Rules compulsorily applicable to this Bill of Lading, the Carrier shall not unless a declared value has been noted in accordance with (C) below, be or become liable for any loss or damage to or in connection with the Goods in an amount per package or shipping unit in excess of the package or shipping unit limitation as laid down by either of the Rules or legislation. Such limitation amount according to COGWA </w:t>
      </w:r>
      <w:r>
        <w:rPr>
          <w:rFonts w:ascii="Times New Roman" w:hAnsi="Times New Roman"/>
          <w:sz w:val="24"/>
          <w:szCs w:val="24"/>
          <w:lang w:val="en-GB"/>
        </w:rPr>
        <w:t xml:space="preserve">and Hague-Visby </w:t>
      </w:r>
      <w:r w:rsidRPr="007D08A0">
        <w:rPr>
          <w:rFonts w:ascii="Times New Roman" w:hAnsi="Times New Roman"/>
          <w:sz w:val="24"/>
          <w:szCs w:val="24"/>
          <w:lang w:val="en-GB"/>
        </w:rPr>
        <w:t>is 666.67</w:t>
      </w:r>
      <w:r>
        <w:rPr>
          <w:rFonts w:ascii="Times New Roman" w:hAnsi="Times New Roman"/>
          <w:sz w:val="24"/>
          <w:szCs w:val="24"/>
          <w:lang w:val="en-GB"/>
        </w:rPr>
        <w:t xml:space="preserve"> SDR</w:t>
      </w:r>
      <w:r w:rsidRPr="007D08A0">
        <w:rPr>
          <w:rFonts w:ascii="Times New Roman" w:hAnsi="Times New Roman"/>
          <w:sz w:val="24"/>
          <w:szCs w:val="24"/>
          <w:lang w:val="en-GB"/>
        </w:rPr>
        <w:t xml:space="preserve"> per package or </w:t>
      </w:r>
      <w:r>
        <w:rPr>
          <w:rFonts w:ascii="Times New Roman" w:hAnsi="Times New Roman"/>
          <w:sz w:val="24"/>
          <w:szCs w:val="24"/>
          <w:lang w:val="en-GB"/>
        </w:rPr>
        <w:t xml:space="preserve">2 SDR </w:t>
      </w:r>
      <w:r w:rsidRPr="007D08A0">
        <w:rPr>
          <w:rFonts w:ascii="Times New Roman" w:hAnsi="Times New Roman"/>
          <w:sz w:val="24"/>
          <w:szCs w:val="24"/>
          <w:lang w:val="en-GB"/>
        </w:rPr>
        <w:t xml:space="preserve">per kilogram of gross weight of the Goods lost or damaged, whichever is the higher. If no limitation amount is applicable under either of the Rules or </w:t>
      </w:r>
      <w:r>
        <w:rPr>
          <w:rFonts w:ascii="Times New Roman" w:hAnsi="Times New Roman"/>
          <w:sz w:val="24"/>
          <w:szCs w:val="24"/>
          <w:lang w:val="en-GB"/>
        </w:rPr>
        <w:t xml:space="preserve">other </w:t>
      </w:r>
      <w:r w:rsidRPr="007D08A0">
        <w:rPr>
          <w:rFonts w:ascii="Times New Roman" w:hAnsi="Times New Roman"/>
          <w:sz w:val="24"/>
          <w:szCs w:val="24"/>
          <w:lang w:val="en-GB"/>
        </w:rPr>
        <w:t>legislation the limitation shall be US$500</w:t>
      </w:r>
      <w:r>
        <w:rPr>
          <w:rFonts w:ascii="Times New Roman" w:hAnsi="Times New Roman"/>
          <w:sz w:val="24"/>
          <w:szCs w:val="24"/>
          <w:lang w:val="en-GB"/>
        </w:rPr>
        <w:t xml:space="preserve"> </w:t>
      </w:r>
      <w:r w:rsidRPr="00327E50">
        <w:rPr>
          <w:rFonts w:ascii="Times New Roman" w:hAnsi="Times New Roman"/>
          <w:sz w:val="24"/>
          <w:szCs w:val="24"/>
          <w:lang w:val="en-GB"/>
        </w:rPr>
        <w:t>per Package or customary freight unit</w:t>
      </w:r>
      <w:r>
        <w:rPr>
          <w:rFonts w:ascii="Times New Roman" w:hAnsi="Times New Roman"/>
          <w:sz w:val="24"/>
          <w:szCs w:val="24"/>
          <w:lang w:val="en-GB"/>
        </w:rPr>
        <w:t xml:space="preserve"> or 2 SDR per kilo of the Goods damaged or lost, whichever is less</w:t>
      </w:r>
      <w:r w:rsidRPr="007D08A0">
        <w:rPr>
          <w:rFonts w:ascii="Times New Roman" w:hAnsi="Times New Roman"/>
          <w:sz w:val="24"/>
          <w:szCs w:val="24"/>
          <w:lang w:val="en-GB"/>
        </w:rPr>
        <w:t>.</w:t>
      </w:r>
    </w:p>
    <w:p w14:paraId="531CBEA6"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9.3. </w:t>
      </w:r>
      <w:r w:rsidRPr="007D08A0">
        <w:rPr>
          <w:rFonts w:ascii="Times New Roman" w:hAnsi="Times New Roman"/>
          <w:sz w:val="24"/>
          <w:szCs w:val="24"/>
          <w:lang w:val="en-GB"/>
        </w:rPr>
        <w:t>Ad Valorem: Declared Value of Package or Shipping Unit The Carrier's liability may be increased to a higher value by a declaration in writing of the value of the Goods by the shipper upon delivery to the Carrier of the Goods for shipment, such higher value being inserted on the front of this Bill of Lading in the space provided and, if required by the Carrier, extra freight paid. In such case, if the actual value of the Goods shall exceed such declared value, the value shall nevertheless be deemed to be the declared value and the Carrier's liability, if any, shall not exceed the declared value and any partial loss or damage shall be adjusted pro rata on the basis of such declared value.</w:t>
      </w:r>
    </w:p>
    <w:p w14:paraId="1F61F73C" w14:textId="77777777" w:rsidR="00B1464B" w:rsidRDefault="00B1464B" w:rsidP="00B1464B">
      <w:pPr>
        <w:spacing w:after="0" w:line="240" w:lineRule="auto"/>
        <w:jc w:val="both"/>
        <w:rPr>
          <w:rFonts w:ascii="Times New Roman" w:hAnsi="Times New Roman"/>
          <w:sz w:val="24"/>
          <w:szCs w:val="24"/>
          <w:lang w:val="en-GB"/>
        </w:rPr>
      </w:pPr>
    </w:p>
    <w:p w14:paraId="10CAB67B" w14:textId="1B4ACB32"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9.4 </w:t>
      </w:r>
      <w:r w:rsidRPr="007D08A0">
        <w:rPr>
          <w:rFonts w:ascii="Times New Roman" w:hAnsi="Times New Roman"/>
          <w:sz w:val="24"/>
          <w:szCs w:val="24"/>
          <w:lang w:val="en-GB"/>
        </w:rPr>
        <w:t xml:space="preserve">Rust, etc. </w:t>
      </w:r>
      <w:r>
        <w:rPr>
          <w:rFonts w:ascii="Times New Roman" w:hAnsi="Times New Roman"/>
          <w:sz w:val="24"/>
          <w:szCs w:val="24"/>
          <w:lang w:val="en-GB"/>
        </w:rPr>
        <w:t xml:space="preserve"> </w:t>
      </w:r>
      <w:r w:rsidRPr="007D08A0">
        <w:rPr>
          <w:rFonts w:ascii="Times New Roman" w:hAnsi="Times New Roman"/>
          <w:sz w:val="24"/>
          <w:szCs w:val="24"/>
          <w:lang w:val="en-GB"/>
        </w:rPr>
        <w:t>It is agreed that superficial rust, oxidation or any like condition due to moisture is not a condition of damage but is inherent to the nature of the Goods and the acknowledgement of the receipt of the Goods in apparent good order and condition is not a representation that such conditions of rust, oxidation or the like did not exist on receipt.</w:t>
      </w:r>
    </w:p>
    <w:p w14:paraId="4BC74DCC"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10. </w:t>
      </w:r>
      <w:r w:rsidRPr="007D08A0">
        <w:rPr>
          <w:rFonts w:ascii="Times New Roman" w:hAnsi="Times New Roman"/>
          <w:sz w:val="24"/>
          <w:szCs w:val="24"/>
          <w:lang w:val="en-GB"/>
        </w:rPr>
        <w:t xml:space="preserve">Notice of Loss or Damage </w:t>
      </w:r>
    </w:p>
    <w:p w14:paraId="38005F08"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T</w:t>
      </w:r>
      <w:r w:rsidRPr="007D08A0">
        <w:rPr>
          <w:rFonts w:ascii="Times New Roman" w:hAnsi="Times New Roman"/>
          <w:sz w:val="24"/>
          <w:szCs w:val="24"/>
          <w:lang w:val="en-GB"/>
        </w:rPr>
        <w:t>he Carrier shall be deemed prima facie to have delivered the Goods as described in this Bill of Lading unless notice of loss of or damage to the Goods indicating the general nature of such loss or damage shall have been given in writing to the Carrier or to his representative at the place of delivery before or at the time of removal of the Goods into the custody of the person entitled to delivery thereof under this Bill of Lading or, if the loss or damage is not apparent, within three consecutive days thereafter.</w:t>
      </w:r>
    </w:p>
    <w:p w14:paraId="014A7A2C"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11. </w:t>
      </w:r>
      <w:r w:rsidRPr="007D08A0">
        <w:rPr>
          <w:rFonts w:ascii="Times New Roman" w:hAnsi="Times New Roman"/>
          <w:sz w:val="24"/>
          <w:szCs w:val="24"/>
          <w:lang w:val="en-GB"/>
        </w:rPr>
        <w:t>Time-bar</w:t>
      </w:r>
    </w:p>
    <w:p w14:paraId="213D894E"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11.1. </w:t>
      </w:r>
      <w:r w:rsidRPr="007D08A0">
        <w:rPr>
          <w:rFonts w:ascii="Times New Roman" w:hAnsi="Times New Roman"/>
          <w:sz w:val="24"/>
          <w:szCs w:val="24"/>
          <w:lang w:val="en-GB"/>
        </w:rPr>
        <w:t>Unless notice of loss and the general nature of such loss be given in writing to the Carrier at the port of discharge or place of delivery before or at the time of delivery of the Goods or if the loss is not apparent, within three (3) consecutive days after that delivery, the Goods shall be presumed to have been delivered as described in this Bill of Lading.</w:t>
      </w:r>
    </w:p>
    <w:p w14:paraId="50C94C54"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11.2. </w:t>
      </w:r>
      <w:r w:rsidRPr="007D08A0">
        <w:rPr>
          <w:rFonts w:ascii="Times New Roman" w:hAnsi="Times New Roman"/>
          <w:sz w:val="24"/>
          <w:szCs w:val="24"/>
          <w:lang w:val="en-GB"/>
        </w:rPr>
        <w:t>Where the loss has occurred in the custody of a Participating Carrier, the Carrier shall be discharged from all liability in respect of loss unless notice of claim is filed an</w:t>
      </w:r>
      <w:r>
        <w:rPr>
          <w:rFonts w:ascii="Times New Roman" w:hAnsi="Times New Roman"/>
          <w:sz w:val="24"/>
          <w:szCs w:val="24"/>
          <w:lang w:val="en-GB"/>
        </w:rPr>
        <w:t xml:space="preserve">d suit is brought within one (1) year </w:t>
      </w:r>
      <w:r w:rsidRPr="007D08A0">
        <w:rPr>
          <w:rFonts w:ascii="Times New Roman" w:hAnsi="Times New Roman"/>
          <w:sz w:val="24"/>
          <w:szCs w:val="24"/>
          <w:lang w:val="en-GB"/>
        </w:rPr>
        <w:t>after delivery of the Goods or the date when the Goods should have been delivered or the time period prescribed by the Participating Carrier's contract of carriage, tariff or by law covering such Participating Carrier or over</w:t>
      </w:r>
      <w:r>
        <w:rPr>
          <w:rFonts w:ascii="Times New Roman" w:hAnsi="Times New Roman"/>
          <w:sz w:val="24"/>
          <w:szCs w:val="24"/>
          <w:lang w:val="en-GB"/>
        </w:rPr>
        <w:t>land carriage whichever is less.</w:t>
      </w:r>
    </w:p>
    <w:p w14:paraId="5582136F"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11.3. </w:t>
      </w:r>
      <w:r w:rsidRPr="007D08A0">
        <w:rPr>
          <w:rFonts w:ascii="Times New Roman" w:hAnsi="Times New Roman"/>
          <w:sz w:val="24"/>
          <w:szCs w:val="24"/>
          <w:lang w:val="en-GB"/>
        </w:rPr>
        <w:t>In any event, the Carrier shall be discharged from all liability in respect of loss unless suit is brought within one (1) year after delivery of the Goods or the date when the Goods should have been delivered.</w:t>
      </w:r>
    </w:p>
    <w:p w14:paraId="7A307478"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12. </w:t>
      </w:r>
      <w:r w:rsidRPr="007D08A0">
        <w:rPr>
          <w:rFonts w:ascii="Times New Roman" w:hAnsi="Times New Roman"/>
          <w:sz w:val="24"/>
          <w:szCs w:val="24"/>
          <w:lang w:val="en-GB"/>
        </w:rPr>
        <w:t>Merchant's Responsibility</w:t>
      </w:r>
    </w:p>
    <w:p w14:paraId="2FF1160F"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12.1. </w:t>
      </w:r>
      <w:r w:rsidRPr="007D08A0">
        <w:rPr>
          <w:rFonts w:ascii="Times New Roman" w:hAnsi="Times New Roman"/>
          <w:sz w:val="24"/>
          <w:szCs w:val="24"/>
          <w:lang w:val="en-GB"/>
        </w:rPr>
        <w:t>The description and particulars of the Goods set out on the face hereof are furnished by the Merchant and the Merchant warrants to the Carrier that the description and particulars including, but not limited to, of weight, content, measure, quantity, quality, condition, marks, numbers and value are correct.</w:t>
      </w:r>
    </w:p>
    <w:p w14:paraId="4EE7F7AB"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12.2. </w:t>
      </w:r>
      <w:r w:rsidRPr="007D08A0">
        <w:rPr>
          <w:rFonts w:ascii="Times New Roman" w:hAnsi="Times New Roman"/>
          <w:sz w:val="24"/>
          <w:szCs w:val="24"/>
          <w:lang w:val="en-GB"/>
        </w:rPr>
        <w:t>The Merchant shall comply with all applicable laws, regulations and requirements of customs, port and other authorities and shall bear and pay all duties, taxes, fines, imposts expenses and losses incurred or suffered by reason thereof or by reason of any illegal, incorrect or insufficient marking, numbering or addressing of the Goods.</w:t>
      </w:r>
    </w:p>
    <w:p w14:paraId="34153A22"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12.3. </w:t>
      </w:r>
      <w:r w:rsidRPr="007D08A0">
        <w:rPr>
          <w:rFonts w:ascii="Times New Roman" w:hAnsi="Times New Roman"/>
          <w:sz w:val="24"/>
          <w:szCs w:val="24"/>
          <w:lang w:val="en-GB"/>
        </w:rPr>
        <w:t>The Merchant undertakes that the Goods are packed in a manner adequate to withstand the ordinary risks of Carriage having regard to their nature and in compliance with all laws, regulations and requirements which may be applicable.</w:t>
      </w:r>
    </w:p>
    <w:p w14:paraId="2D63EA1E"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12.4. </w:t>
      </w:r>
      <w:r w:rsidRPr="007D08A0">
        <w:rPr>
          <w:rFonts w:ascii="Times New Roman" w:hAnsi="Times New Roman"/>
          <w:sz w:val="24"/>
          <w:szCs w:val="24"/>
          <w:lang w:val="en-GB"/>
        </w:rPr>
        <w:t>No Goods which are or may become dangerous, inflammable or damaging or which are or may become liable to damage any property or person whatsoever shall be tendered to the Carrier for Carriage without the Carrier's express consent in writing and without the Container or other covering in which the Goods are to be transported and the Goods being distinctly marked on the outside so as to indicate the nature and character of any such articles and so as to comply with all applicable laws, regulations and requirements. If any such articles are delivered to the Carrier without such written consent and marking or if in the opinion of the Carrier the articles are or are liable to become of a dangerous, inflammable or damaging nature, the same may at any time be destroyed, disposed of, abandoned, or rendered harmless without compensation to the Merchant and without prejudice to the Carrier's right to Charges.</w:t>
      </w:r>
    </w:p>
    <w:p w14:paraId="6EF3F804"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12.5. </w:t>
      </w:r>
      <w:r w:rsidRPr="007D08A0">
        <w:rPr>
          <w:rFonts w:ascii="Times New Roman" w:hAnsi="Times New Roman"/>
          <w:sz w:val="24"/>
          <w:szCs w:val="24"/>
          <w:lang w:val="en-GB"/>
        </w:rPr>
        <w:t xml:space="preserve">The Merchant shall be liable for the loss, damage, contamination, soiling, detention or demurrage before, during and after the Carriage of property (including, but not limited to, Containers) of the Carrier or any person </w:t>
      </w:r>
    </w:p>
    <w:p w14:paraId="34E5C910" w14:textId="77777777" w:rsidR="00B1464B" w:rsidRDefault="00B1464B" w:rsidP="00B1464B">
      <w:pPr>
        <w:spacing w:after="0" w:line="240" w:lineRule="auto"/>
        <w:jc w:val="both"/>
        <w:rPr>
          <w:rFonts w:ascii="Times New Roman" w:hAnsi="Times New Roman"/>
          <w:sz w:val="24"/>
          <w:szCs w:val="24"/>
          <w:lang w:val="en-GB"/>
        </w:rPr>
      </w:pPr>
    </w:p>
    <w:p w14:paraId="543ED5DA" w14:textId="77777777" w:rsidR="00B1464B" w:rsidRDefault="00B1464B" w:rsidP="00B1464B">
      <w:pPr>
        <w:spacing w:after="0" w:line="240" w:lineRule="auto"/>
        <w:jc w:val="both"/>
        <w:rPr>
          <w:rFonts w:ascii="Times New Roman" w:hAnsi="Times New Roman"/>
          <w:sz w:val="24"/>
          <w:szCs w:val="24"/>
          <w:lang w:val="en-GB"/>
        </w:rPr>
      </w:pPr>
    </w:p>
    <w:p w14:paraId="6D194A7A" w14:textId="3FB2E87B"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or vessel (other than the Merchant) caused by the Merchant or any person acting on his behalf or for which the Merchant is otherwise responsible.</w:t>
      </w:r>
    </w:p>
    <w:p w14:paraId="7E4B1264"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12.6. </w:t>
      </w:r>
      <w:r w:rsidRPr="007D08A0">
        <w:rPr>
          <w:rFonts w:ascii="Times New Roman" w:hAnsi="Times New Roman"/>
          <w:sz w:val="24"/>
          <w:szCs w:val="24"/>
          <w:lang w:val="en-GB"/>
        </w:rPr>
        <w:t>The Merchant shall defend, indemnify and hold harmless the Carrier against any loss damage, claim, liability or expense whatsoever arising from any breach of</w:t>
      </w:r>
      <w:r>
        <w:rPr>
          <w:rFonts w:ascii="Times New Roman" w:hAnsi="Times New Roman"/>
          <w:sz w:val="24"/>
          <w:szCs w:val="24"/>
          <w:lang w:val="en-GB"/>
        </w:rPr>
        <w:t xml:space="preserve"> the provisions of this clause 12</w:t>
      </w:r>
      <w:r w:rsidRPr="007D08A0">
        <w:rPr>
          <w:rFonts w:ascii="Times New Roman" w:hAnsi="Times New Roman"/>
          <w:sz w:val="24"/>
          <w:szCs w:val="24"/>
          <w:lang w:val="en-GB"/>
        </w:rPr>
        <w:t xml:space="preserve"> or from any cause in connection with the Goods for which the Carrier is not responsible.</w:t>
      </w:r>
    </w:p>
    <w:p w14:paraId="210D9212" w14:textId="77777777" w:rsidR="00B1464B" w:rsidRPr="006C1A23"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12.7.</w:t>
      </w:r>
      <w:r w:rsidRPr="006C1A23">
        <w:rPr>
          <w:rFonts w:ascii="Times New Roman" w:hAnsi="Times New Roman"/>
          <w:sz w:val="24"/>
          <w:szCs w:val="24"/>
          <w:lang w:val="en-GB"/>
        </w:rPr>
        <w:t xml:space="preserve"> All of the Persons coming within the definition of Merchant in clause 1, including any principal of such Person, shall be jointly and severally liable to the Carrier for the due fulfilment of all obligations undertaken by the Merchant in this bill of lading.</w:t>
      </w:r>
    </w:p>
    <w:p w14:paraId="20A98D3D" w14:textId="77777777" w:rsidR="00B1464B" w:rsidRPr="006C1A23"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12.8</w:t>
      </w:r>
      <w:r w:rsidRPr="006C1A23">
        <w:rPr>
          <w:rFonts w:ascii="Times New Roman" w:hAnsi="Times New Roman"/>
          <w:sz w:val="24"/>
          <w:szCs w:val="24"/>
          <w:lang w:val="en-GB"/>
        </w:rPr>
        <w:t xml:space="preserve"> If Containers supplied by or on behalf of the Carrier are unpacked by or for the Merchant, the Merchant is responsible for returning the empty Containers, with interiors clean, odour free and in the same condition as received, to the point or place designated by the Carrier, within the time prescribed. Should a Container not be returned in the condition required and/or within the time prescribed in the Tariff, the Merchant shall be liable for any detention, loss or expense incurred as a result thereof.</w:t>
      </w:r>
    </w:p>
    <w:p w14:paraId="239C28B1"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12.9</w:t>
      </w:r>
      <w:r w:rsidRPr="006C1A23">
        <w:rPr>
          <w:rFonts w:ascii="Times New Roman" w:hAnsi="Times New Roman"/>
          <w:sz w:val="24"/>
          <w:szCs w:val="24"/>
          <w:lang w:val="en-GB"/>
        </w:rPr>
        <w:t xml:space="preserve"> Containers released into the care of the Merchant for packing, unpacking or any other purpose whatsoever are at the sole risk of the Merchant until redelivered to the Carrier. The Merchant shall indemnify the Carrier for all loss of and/or damage and/or delay to such Containers, and all liability claims from third parties or costs or fines resulting from Merchant’s use of such Containers. Merchants are deemed to be aware of the dimensions and capacity of any Containers released to them.</w:t>
      </w:r>
    </w:p>
    <w:p w14:paraId="38D1C560" w14:textId="77777777" w:rsidR="00B1464B" w:rsidRPr="004001A5"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13</w:t>
      </w:r>
      <w:r w:rsidRPr="004001A5">
        <w:rPr>
          <w:rFonts w:ascii="Times New Roman" w:hAnsi="Times New Roman"/>
          <w:sz w:val="24"/>
          <w:szCs w:val="24"/>
          <w:lang w:val="en-GB"/>
        </w:rPr>
        <w:t xml:space="preserve">. Application of Terms and Conditions </w:t>
      </w:r>
    </w:p>
    <w:p w14:paraId="628DBAC1" w14:textId="77777777" w:rsidR="00B1464B" w:rsidRPr="007D08A0" w:rsidRDefault="00B1464B" w:rsidP="00B1464B">
      <w:pPr>
        <w:spacing w:after="0" w:line="240" w:lineRule="auto"/>
        <w:jc w:val="both"/>
        <w:rPr>
          <w:rFonts w:ascii="Times New Roman" w:hAnsi="Times New Roman"/>
          <w:sz w:val="24"/>
          <w:szCs w:val="24"/>
          <w:lang w:val="en-GB"/>
        </w:rPr>
      </w:pPr>
      <w:r w:rsidRPr="004001A5">
        <w:rPr>
          <w:rFonts w:ascii="Times New Roman" w:hAnsi="Times New Roman"/>
          <w:sz w:val="24"/>
          <w:szCs w:val="24"/>
          <w:lang w:val="en-GB"/>
        </w:rPr>
        <w:t>These Terms and Conditions shall apply in any action against the Carrier for any loss or damage whatsoever and howsoever occurring (and, without restricting the generality of the foregoing, including delay, late delivery and/or delivery without surrender of this bill of lading) and whether the action be founded in contract, bailment or in tort and even if the loss, damage or delay arose as a result of unseaworthiness, negligence or fundamental breach of contract.</w:t>
      </w:r>
    </w:p>
    <w:p w14:paraId="724277DE"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14. </w:t>
      </w:r>
      <w:r w:rsidRPr="007D08A0">
        <w:rPr>
          <w:rFonts w:ascii="Times New Roman" w:hAnsi="Times New Roman"/>
          <w:sz w:val="24"/>
          <w:szCs w:val="24"/>
          <w:lang w:val="en-GB"/>
        </w:rPr>
        <w:t>Containers</w:t>
      </w:r>
    </w:p>
    <w:p w14:paraId="7AFD8637" w14:textId="77777777" w:rsidR="00B1464B" w:rsidRPr="008D180D" w:rsidRDefault="00B1464B" w:rsidP="00B1464B">
      <w:pPr>
        <w:spacing w:after="0" w:line="240" w:lineRule="auto"/>
        <w:jc w:val="both"/>
        <w:rPr>
          <w:rFonts w:ascii="Times New Roman" w:hAnsi="Times New Roman"/>
          <w:sz w:val="24"/>
          <w:szCs w:val="24"/>
          <w:lang w:val="en-GB"/>
        </w:rPr>
      </w:pPr>
      <w:r w:rsidRPr="008D180D">
        <w:rPr>
          <w:rFonts w:ascii="Times New Roman" w:hAnsi="Times New Roman"/>
          <w:sz w:val="24"/>
          <w:szCs w:val="24"/>
          <w:lang w:val="en-GB"/>
        </w:rPr>
        <w:t>Shipper-Packed Containers</w:t>
      </w:r>
    </w:p>
    <w:p w14:paraId="6B12F4DF" w14:textId="77777777" w:rsidR="00B1464B" w:rsidRPr="008D180D" w:rsidRDefault="00B1464B" w:rsidP="00B1464B">
      <w:pPr>
        <w:spacing w:after="0" w:line="240" w:lineRule="auto"/>
        <w:jc w:val="both"/>
        <w:rPr>
          <w:rFonts w:ascii="Times New Roman" w:hAnsi="Times New Roman"/>
          <w:sz w:val="24"/>
          <w:szCs w:val="24"/>
          <w:lang w:val="en-GB"/>
        </w:rPr>
      </w:pPr>
      <w:r w:rsidRPr="008D180D">
        <w:rPr>
          <w:rFonts w:ascii="Times New Roman" w:hAnsi="Times New Roman"/>
          <w:sz w:val="24"/>
          <w:szCs w:val="24"/>
          <w:lang w:val="en-GB"/>
        </w:rPr>
        <w:t>If a Container has not been packed by the Carrier:</w:t>
      </w:r>
    </w:p>
    <w:p w14:paraId="514909D2" w14:textId="77777777" w:rsidR="00B1464B" w:rsidRPr="008D180D"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14</w:t>
      </w:r>
      <w:r w:rsidRPr="008D180D">
        <w:rPr>
          <w:rFonts w:ascii="Times New Roman" w:hAnsi="Times New Roman"/>
          <w:sz w:val="24"/>
          <w:szCs w:val="24"/>
          <w:lang w:val="en-GB"/>
        </w:rPr>
        <w:t>.1 This bill of lading sh</w:t>
      </w:r>
      <w:r>
        <w:rPr>
          <w:rFonts w:ascii="Times New Roman" w:hAnsi="Times New Roman"/>
          <w:sz w:val="24"/>
          <w:szCs w:val="24"/>
          <w:lang w:val="en-GB"/>
        </w:rPr>
        <w:t>all be a receipt only for a</w:t>
      </w:r>
      <w:r w:rsidRPr="008D180D">
        <w:rPr>
          <w:rFonts w:ascii="Times New Roman" w:hAnsi="Times New Roman"/>
          <w:sz w:val="24"/>
          <w:szCs w:val="24"/>
          <w:lang w:val="en-GB"/>
        </w:rPr>
        <w:t xml:space="preserve"> Container</w:t>
      </w:r>
      <w:r>
        <w:rPr>
          <w:rFonts w:ascii="Times New Roman" w:hAnsi="Times New Roman"/>
          <w:sz w:val="24"/>
          <w:szCs w:val="24"/>
          <w:lang w:val="en-GB"/>
        </w:rPr>
        <w:t xml:space="preserve"> not being owned by the Carrier</w:t>
      </w:r>
      <w:r w:rsidRPr="008D180D">
        <w:rPr>
          <w:rFonts w:ascii="Times New Roman" w:hAnsi="Times New Roman"/>
          <w:sz w:val="24"/>
          <w:szCs w:val="24"/>
          <w:lang w:val="en-GB"/>
        </w:rPr>
        <w:t>;</w:t>
      </w:r>
    </w:p>
    <w:p w14:paraId="7A0A8C09" w14:textId="77777777" w:rsidR="00B1464B" w:rsidRPr="008D180D"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14</w:t>
      </w:r>
      <w:r w:rsidRPr="008D180D">
        <w:rPr>
          <w:rFonts w:ascii="Times New Roman" w:hAnsi="Times New Roman"/>
          <w:sz w:val="24"/>
          <w:szCs w:val="24"/>
          <w:lang w:val="en-GB"/>
        </w:rPr>
        <w:t>.2 The Carrier shall not be liable for loss of or damage to the contents and the Merchant shall indemnify the Carrier against any injury, loss, damage, liability or expense whatsoever incurred by the Carrier if such loss of or damage to the contents and/or such injury, loss, damage, liability or expense has been caused by any matter beyond his control including, inter alia, without prejudice to the generality of this exclusion:</w:t>
      </w:r>
    </w:p>
    <w:p w14:paraId="01AB31CE" w14:textId="77777777" w:rsidR="00B1464B" w:rsidRPr="008D180D" w:rsidRDefault="00B1464B" w:rsidP="00B1464B">
      <w:pPr>
        <w:spacing w:after="0" w:line="240" w:lineRule="auto"/>
        <w:jc w:val="both"/>
        <w:rPr>
          <w:rFonts w:ascii="Times New Roman" w:hAnsi="Times New Roman"/>
          <w:sz w:val="24"/>
          <w:szCs w:val="24"/>
          <w:lang w:val="en-GB"/>
        </w:rPr>
      </w:pPr>
      <w:r w:rsidRPr="008D180D">
        <w:rPr>
          <w:rFonts w:ascii="Times New Roman" w:hAnsi="Times New Roman"/>
          <w:sz w:val="24"/>
          <w:szCs w:val="24"/>
          <w:lang w:val="en-GB"/>
        </w:rPr>
        <w:t>(a) the manner in which the Container has been packed; or</w:t>
      </w:r>
    </w:p>
    <w:p w14:paraId="1FA25B1E" w14:textId="77777777" w:rsidR="00B1464B" w:rsidRPr="008D180D" w:rsidRDefault="00B1464B" w:rsidP="00B1464B">
      <w:pPr>
        <w:spacing w:after="0" w:line="240" w:lineRule="auto"/>
        <w:jc w:val="both"/>
        <w:rPr>
          <w:rFonts w:ascii="Times New Roman" w:hAnsi="Times New Roman"/>
          <w:sz w:val="24"/>
          <w:szCs w:val="24"/>
          <w:lang w:val="en-GB"/>
        </w:rPr>
      </w:pPr>
      <w:r w:rsidRPr="008D180D">
        <w:rPr>
          <w:rFonts w:ascii="Times New Roman" w:hAnsi="Times New Roman"/>
          <w:sz w:val="24"/>
          <w:szCs w:val="24"/>
          <w:lang w:val="en-GB"/>
        </w:rPr>
        <w:t>(b) the unsuitability of the Goods for carriage in Containers; or</w:t>
      </w:r>
    </w:p>
    <w:p w14:paraId="328E58FB" w14:textId="77777777" w:rsidR="00B1464B" w:rsidRPr="008D180D" w:rsidRDefault="00B1464B" w:rsidP="00B1464B">
      <w:pPr>
        <w:spacing w:after="0" w:line="240" w:lineRule="auto"/>
        <w:jc w:val="both"/>
        <w:rPr>
          <w:rFonts w:ascii="Times New Roman" w:hAnsi="Times New Roman"/>
          <w:sz w:val="24"/>
          <w:szCs w:val="24"/>
          <w:lang w:val="en-GB"/>
        </w:rPr>
      </w:pPr>
      <w:r w:rsidRPr="008D180D">
        <w:rPr>
          <w:rFonts w:ascii="Times New Roman" w:hAnsi="Times New Roman"/>
          <w:sz w:val="24"/>
          <w:szCs w:val="24"/>
          <w:lang w:val="en-GB"/>
        </w:rPr>
        <w:t>(c) the unsuitability or defective condition of the Container; or</w:t>
      </w:r>
    </w:p>
    <w:p w14:paraId="19F85FD1" w14:textId="77777777" w:rsidR="00B1464B" w:rsidRPr="008D180D" w:rsidRDefault="00B1464B" w:rsidP="00B1464B">
      <w:pPr>
        <w:spacing w:after="0" w:line="240" w:lineRule="auto"/>
        <w:jc w:val="both"/>
        <w:rPr>
          <w:rFonts w:ascii="Times New Roman" w:hAnsi="Times New Roman"/>
          <w:sz w:val="24"/>
          <w:szCs w:val="24"/>
          <w:lang w:val="en-GB"/>
        </w:rPr>
      </w:pPr>
      <w:r w:rsidRPr="008D180D">
        <w:rPr>
          <w:rFonts w:ascii="Times New Roman" w:hAnsi="Times New Roman"/>
          <w:sz w:val="24"/>
          <w:szCs w:val="24"/>
          <w:lang w:val="en-GB"/>
        </w:rPr>
        <w:t>(d) the incorrect setting of any thermostatic, ventilation, or other special controls thereof, provided that, if the Container has been supplied by the Carrier, this unsuitability or defective condition could have been apparent upon reasonable inspection by the Merchant at or prior to the time the Container was packed.</w:t>
      </w:r>
    </w:p>
    <w:p w14:paraId="6880851A" w14:textId="77777777" w:rsidR="00B1464B" w:rsidRPr="008D180D"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14</w:t>
      </w:r>
      <w:r w:rsidRPr="008D180D">
        <w:rPr>
          <w:rFonts w:ascii="Times New Roman" w:hAnsi="Times New Roman"/>
          <w:sz w:val="24"/>
          <w:szCs w:val="24"/>
          <w:lang w:val="en-GB"/>
        </w:rPr>
        <w:t>.3 The Merchant is responsible for the packing and sealing of all shipper packed Containers and, if a shipper packed Container is delivered by the Carrier with any original seal intact, the Carrier shall not be liable for any shortage of Goods ascertained at delivery.</w:t>
      </w:r>
    </w:p>
    <w:p w14:paraId="257F2EC8"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14</w:t>
      </w:r>
      <w:r w:rsidRPr="008D180D">
        <w:rPr>
          <w:rFonts w:ascii="Times New Roman" w:hAnsi="Times New Roman"/>
          <w:sz w:val="24"/>
          <w:szCs w:val="24"/>
          <w:lang w:val="en-GB"/>
        </w:rPr>
        <w:t>.4 The Shipper shall inspect Containers before packing them and the use of Containers shall be prima facie evidence of their being sound and suitable for use.</w:t>
      </w:r>
    </w:p>
    <w:p w14:paraId="1B327D8F"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14.5. </w:t>
      </w:r>
      <w:r w:rsidRPr="002C7C38">
        <w:rPr>
          <w:rFonts w:ascii="Times New Roman" w:hAnsi="Times New Roman"/>
          <w:sz w:val="24"/>
          <w:szCs w:val="24"/>
          <w:lang w:val="en-GB"/>
        </w:rPr>
        <w:t>Goods may be stuffed by the</w:t>
      </w:r>
      <w:r>
        <w:rPr>
          <w:rFonts w:ascii="Times New Roman" w:hAnsi="Times New Roman"/>
          <w:sz w:val="24"/>
          <w:szCs w:val="24"/>
          <w:lang w:val="en-GB"/>
        </w:rPr>
        <w:t xml:space="preserve"> Carrier in or on Containers.</w:t>
      </w:r>
      <w:r w:rsidRPr="002C7C38">
        <w:rPr>
          <w:rFonts w:ascii="Times New Roman" w:hAnsi="Times New Roman"/>
          <w:sz w:val="24"/>
          <w:szCs w:val="24"/>
          <w:lang w:val="en-GB"/>
        </w:rPr>
        <w:t xml:space="preserve"> Goods </w:t>
      </w:r>
      <w:r>
        <w:rPr>
          <w:rFonts w:ascii="Times New Roman" w:hAnsi="Times New Roman"/>
          <w:sz w:val="24"/>
          <w:szCs w:val="24"/>
          <w:lang w:val="en-GB"/>
        </w:rPr>
        <w:t xml:space="preserve">also </w:t>
      </w:r>
      <w:r w:rsidRPr="002C7C38">
        <w:rPr>
          <w:rFonts w:ascii="Times New Roman" w:hAnsi="Times New Roman"/>
          <w:sz w:val="24"/>
          <w:szCs w:val="24"/>
          <w:lang w:val="en-GB"/>
        </w:rPr>
        <w:t>may be stuffed with other Goods.</w:t>
      </w:r>
    </w:p>
    <w:p w14:paraId="4B475258" w14:textId="77777777" w:rsidR="00B1464B" w:rsidRDefault="00B1464B" w:rsidP="00B1464B">
      <w:pPr>
        <w:spacing w:after="0" w:line="240" w:lineRule="auto"/>
        <w:jc w:val="both"/>
        <w:rPr>
          <w:rFonts w:ascii="Times New Roman" w:hAnsi="Times New Roman"/>
          <w:sz w:val="24"/>
          <w:szCs w:val="24"/>
          <w:lang w:val="en-GB"/>
        </w:rPr>
      </w:pPr>
    </w:p>
    <w:p w14:paraId="3F897481" w14:textId="77777777" w:rsidR="00B1464B" w:rsidRDefault="00B1464B" w:rsidP="00B1464B">
      <w:pPr>
        <w:spacing w:after="0" w:line="240" w:lineRule="auto"/>
        <w:jc w:val="both"/>
        <w:rPr>
          <w:rFonts w:ascii="Times New Roman" w:hAnsi="Times New Roman"/>
          <w:sz w:val="24"/>
          <w:szCs w:val="24"/>
          <w:lang w:val="en-GB"/>
        </w:rPr>
      </w:pPr>
    </w:p>
    <w:p w14:paraId="7B0794B0" w14:textId="0A2EC6B3"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14.6. </w:t>
      </w:r>
      <w:r w:rsidRPr="007D08A0">
        <w:rPr>
          <w:rFonts w:ascii="Times New Roman" w:hAnsi="Times New Roman"/>
          <w:sz w:val="24"/>
          <w:szCs w:val="24"/>
          <w:lang w:val="en-GB"/>
        </w:rPr>
        <w:t>The terms of this Bill of Lading shall govern the responsibility of the Carrier in connection with or arising out of the supply of a Container to the Merchant, whether supplied before or after the Goods are received by the Carrier or delivered to the Merchant.</w:t>
      </w:r>
    </w:p>
    <w:p w14:paraId="6CE0178D"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14.7. </w:t>
      </w:r>
      <w:r w:rsidRPr="007D08A0">
        <w:rPr>
          <w:rFonts w:ascii="Times New Roman" w:hAnsi="Times New Roman"/>
          <w:sz w:val="24"/>
          <w:szCs w:val="24"/>
          <w:lang w:val="en-GB"/>
        </w:rPr>
        <w:t>If a Container has been stuffed by or on behalf of the Merchant</w:t>
      </w:r>
      <w:r>
        <w:rPr>
          <w:rFonts w:ascii="Times New Roman" w:hAnsi="Times New Roman"/>
          <w:sz w:val="24"/>
          <w:szCs w:val="24"/>
          <w:lang w:val="en-GB"/>
        </w:rPr>
        <w:t>:</w:t>
      </w:r>
    </w:p>
    <w:p w14:paraId="6BF4608D"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 </w:t>
      </w:r>
      <w:r w:rsidRPr="007D08A0">
        <w:rPr>
          <w:rFonts w:ascii="Times New Roman" w:hAnsi="Times New Roman"/>
          <w:sz w:val="24"/>
          <w:szCs w:val="24"/>
          <w:lang w:val="en-GB"/>
        </w:rPr>
        <w:t>The Carrier shall not be liable for loss of or damage to the Goods</w:t>
      </w:r>
    </w:p>
    <w:p w14:paraId="1928E375"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 </w:t>
      </w:r>
      <w:r w:rsidRPr="007D08A0">
        <w:rPr>
          <w:rFonts w:ascii="Times New Roman" w:hAnsi="Times New Roman"/>
          <w:sz w:val="24"/>
          <w:szCs w:val="24"/>
          <w:lang w:val="en-GB"/>
        </w:rPr>
        <w:t>caused by the manner in which the Container has been stuffed</w:t>
      </w:r>
    </w:p>
    <w:p w14:paraId="50AAB813"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(ii) </w:t>
      </w:r>
      <w:r w:rsidRPr="007D08A0">
        <w:rPr>
          <w:rFonts w:ascii="Times New Roman" w:hAnsi="Times New Roman"/>
          <w:sz w:val="24"/>
          <w:szCs w:val="24"/>
          <w:lang w:val="en-GB"/>
        </w:rPr>
        <w:t>caused by the unsuitability of the Goods for carriage in Containers</w:t>
      </w:r>
    </w:p>
    <w:p w14:paraId="40649010"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(iii) </w:t>
      </w:r>
      <w:r w:rsidRPr="007D08A0">
        <w:rPr>
          <w:rFonts w:ascii="Times New Roman" w:hAnsi="Times New Roman"/>
          <w:sz w:val="24"/>
          <w:szCs w:val="24"/>
          <w:lang w:val="en-GB"/>
        </w:rPr>
        <w:t>caused by the unsuitability or defective condition of the Container provided that where the Container has been supplied by or on behalf of the Carrier, this paragraph (iii) shall only apply if the unsuitability or defective condition arose</w:t>
      </w:r>
      <w:r>
        <w:rPr>
          <w:rFonts w:ascii="Times New Roman" w:hAnsi="Times New Roman"/>
          <w:sz w:val="24"/>
          <w:szCs w:val="24"/>
          <w:lang w:val="en-GB"/>
        </w:rPr>
        <w:t xml:space="preserve"> </w:t>
      </w:r>
    </w:p>
    <w:p w14:paraId="6CF78383" w14:textId="77777777" w:rsidR="00B1464B" w:rsidRDefault="00B1464B" w:rsidP="00B1464B">
      <w:pPr>
        <w:pStyle w:val="Akapitzlist"/>
        <w:numPr>
          <w:ilvl w:val="0"/>
          <w:numId w:val="16"/>
        </w:numPr>
        <w:spacing w:after="0" w:line="240" w:lineRule="auto"/>
        <w:jc w:val="both"/>
        <w:rPr>
          <w:rFonts w:ascii="Times New Roman" w:hAnsi="Times New Roman"/>
          <w:sz w:val="24"/>
          <w:szCs w:val="24"/>
          <w:lang w:val="en-GB"/>
        </w:rPr>
      </w:pPr>
      <w:r w:rsidRPr="002C7C38">
        <w:rPr>
          <w:rFonts w:ascii="Times New Roman" w:hAnsi="Times New Roman"/>
          <w:sz w:val="24"/>
          <w:szCs w:val="24"/>
          <w:lang w:val="en-GB"/>
        </w:rPr>
        <w:t>without any want of due diligence on the part of the Carrier or</w:t>
      </w:r>
    </w:p>
    <w:p w14:paraId="6E7D204A" w14:textId="77777777" w:rsidR="00B1464B" w:rsidRPr="002C7C38" w:rsidRDefault="00B1464B" w:rsidP="00B1464B">
      <w:pPr>
        <w:pStyle w:val="Akapitzlist"/>
        <w:numPr>
          <w:ilvl w:val="0"/>
          <w:numId w:val="16"/>
        </w:numPr>
        <w:spacing w:after="0" w:line="240" w:lineRule="auto"/>
        <w:jc w:val="both"/>
        <w:rPr>
          <w:rFonts w:ascii="Times New Roman" w:hAnsi="Times New Roman"/>
          <w:sz w:val="24"/>
          <w:szCs w:val="24"/>
          <w:lang w:val="en-GB"/>
        </w:rPr>
      </w:pPr>
      <w:r w:rsidRPr="002C7C38">
        <w:rPr>
          <w:rFonts w:ascii="Times New Roman" w:hAnsi="Times New Roman"/>
          <w:sz w:val="24"/>
          <w:szCs w:val="24"/>
          <w:lang w:val="en-GB"/>
        </w:rPr>
        <w:t>would have been apparent upon reasonable inspection by the Merchant at or prior to the time when the Container was stuffed</w:t>
      </w:r>
    </w:p>
    <w:p w14:paraId="514C9FB5"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(iv) </w:t>
      </w:r>
      <w:r w:rsidRPr="007D08A0">
        <w:rPr>
          <w:rFonts w:ascii="Times New Roman" w:hAnsi="Times New Roman"/>
          <w:sz w:val="24"/>
          <w:szCs w:val="24"/>
          <w:lang w:val="en-GB"/>
        </w:rPr>
        <w:t>if the Container is not sealed at the commencement of the Carriage except where the Carrier has agreed to seal the Container.</w:t>
      </w:r>
    </w:p>
    <w:p w14:paraId="0397C118"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B. </w:t>
      </w:r>
      <w:r w:rsidRPr="007D08A0">
        <w:rPr>
          <w:rFonts w:ascii="Times New Roman" w:hAnsi="Times New Roman"/>
          <w:sz w:val="24"/>
          <w:szCs w:val="24"/>
          <w:lang w:val="en-GB"/>
        </w:rPr>
        <w:t>The Merchant shall defend, indemnify and hold harmless the Carrier against any loss, damage, claim, liability or expense whatsoever arising from one or more o</w:t>
      </w:r>
      <w:r>
        <w:rPr>
          <w:rFonts w:ascii="Times New Roman" w:hAnsi="Times New Roman"/>
          <w:sz w:val="24"/>
          <w:szCs w:val="24"/>
          <w:lang w:val="en-GB"/>
        </w:rPr>
        <w:t>f the matters covered by (A).</w:t>
      </w:r>
    </w:p>
    <w:p w14:paraId="6FD75D21"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14.8. </w:t>
      </w:r>
      <w:r w:rsidRPr="007D08A0">
        <w:rPr>
          <w:rFonts w:ascii="Times New Roman" w:hAnsi="Times New Roman"/>
          <w:sz w:val="24"/>
          <w:szCs w:val="24"/>
          <w:lang w:val="en-GB"/>
        </w:rPr>
        <w:t>Where the Carrier is instructed to provide a Container, in the absence of a written request to the contrary, the Carrier is not under an obligation to provide a Container of any particular type or quality.</w:t>
      </w:r>
    </w:p>
    <w:p w14:paraId="341CA9A9"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15. </w:t>
      </w:r>
      <w:r w:rsidRPr="007D08A0">
        <w:rPr>
          <w:rFonts w:ascii="Times New Roman" w:hAnsi="Times New Roman"/>
          <w:sz w:val="24"/>
          <w:szCs w:val="24"/>
          <w:lang w:val="en-GB"/>
        </w:rPr>
        <w:t>Temperature Controlled Cargo</w:t>
      </w:r>
    </w:p>
    <w:p w14:paraId="4AA576CF"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15.1. </w:t>
      </w:r>
      <w:r w:rsidRPr="007D08A0">
        <w:rPr>
          <w:rFonts w:ascii="Times New Roman" w:hAnsi="Times New Roman"/>
          <w:sz w:val="24"/>
          <w:szCs w:val="24"/>
          <w:lang w:val="en-GB"/>
        </w:rPr>
        <w:t xml:space="preserve">The Merchant undertakes not to tender for transportation any Goods which require temperature control without previously giving written notice (and filling in the box on the front of this Bill of Lading if this Bill of Lading has been prepared by the Merchant or a person acting on his behalf) of their nature and particular temperature range to be maintained and in the case of a temperature controlled Container stuffed by or on behalf of the Merchant further undertakes that the Container has been properly pre-cooled, that the Goods have been properly </w:t>
      </w:r>
      <w:r>
        <w:rPr>
          <w:rFonts w:ascii="Times New Roman" w:hAnsi="Times New Roman"/>
          <w:sz w:val="24"/>
          <w:szCs w:val="24"/>
          <w:lang w:val="en-GB"/>
        </w:rPr>
        <w:t xml:space="preserve">prepared for transportation and </w:t>
      </w:r>
      <w:r w:rsidRPr="007D08A0">
        <w:rPr>
          <w:rFonts w:ascii="Times New Roman" w:hAnsi="Times New Roman"/>
          <w:sz w:val="24"/>
          <w:szCs w:val="24"/>
          <w:lang w:val="en-GB"/>
        </w:rPr>
        <w:t xml:space="preserve">stuffed in the Container and that its thermostatic controls have been properly set by the Merchant before receipt of the Goods by the Carrier. If the above requirements are not complied with the Carrier shall not be liable for any loss of or damage to the Goods caused by such </w:t>
      </w:r>
      <w:proofErr w:type="spellStart"/>
      <w:r w:rsidRPr="007D08A0">
        <w:rPr>
          <w:rFonts w:ascii="Times New Roman" w:hAnsi="Times New Roman"/>
          <w:sz w:val="24"/>
          <w:szCs w:val="24"/>
          <w:lang w:val="en-GB"/>
        </w:rPr>
        <w:t>non compliance</w:t>
      </w:r>
      <w:proofErr w:type="spellEnd"/>
      <w:r w:rsidRPr="007D08A0">
        <w:rPr>
          <w:rFonts w:ascii="Times New Roman" w:hAnsi="Times New Roman"/>
          <w:sz w:val="24"/>
          <w:szCs w:val="24"/>
          <w:lang w:val="en-GB"/>
        </w:rPr>
        <w:t>.</w:t>
      </w:r>
    </w:p>
    <w:p w14:paraId="48CBC8CD"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15.2. </w:t>
      </w:r>
      <w:r w:rsidRPr="007D08A0">
        <w:rPr>
          <w:rFonts w:ascii="Times New Roman" w:hAnsi="Times New Roman"/>
          <w:sz w:val="24"/>
          <w:szCs w:val="24"/>
          <w:lang w:val="en-GB"/>
        </w:rPr>
        <w:t>The Carrier shall not be liable for any loss of or damage to the Goods arising from defects, derangement, breakdown stoppage of the temperature controlling machinery, plant, insulation or any apparatus of the Container, provided that the Carrier shall before or at the beginning of the Carriage exercise due diligence to maintain the refrigerated Container in an efficient state.</w:t>
      </w:r>
    </w:p>
    <w:p w14:paraId="4CE34600"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16. </w:t>
      </w:r>
      <w:r w:rsidRPr="007D08A0">
        <w:rPr>
          <w:rFonts w:ascii="Times New Roman" w:hAnsi="Times New Roman"/>
          <w:sz w:val="24"/>
          <w:szCs w:val="24"/>
          <w:lang w:val="en-GB"/>
        </w:rPr>
        <w:t>Inspection of Goods</w:t>
      </w:r>
    </w:p>
    <w:p w14:paraId="46014C8F"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The Carrier or any person authorized by the Carrier shall be entitled, but under no obligation, to open any Container or Package at any time and to inspect the Goods.</w:t>
      </w:r>
    </w:p>
    <w:p w14:paraId="3AE2ECA1"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17. </w:t>
      </w:r>
      <w:r w:rsidRPr="007D08A0">
        <w:rPr>
          <w:rFonts w:ascii="Times New Roman" w:hAnsi="Times New Roman"/>
          <w:sz w:val="24"/>
          <w:szCs w:val="24"/>
          <w:lang w:val="en-GB"/>
        </w:rPr>
        <w:t>Matters Affecting Performance</w:t>
      </w:r>
    </w:p>
    <w:p w14:paraId="2E9CBECC"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17.1. </w:t>
      </w:r>
      <w:r w:rsidRPr="007D08A0">
        <w:rPr>
          <w:rFonts w:ascii="Times New Roman" w:hAnsi="Times New Roman"/>
          <w:sz w:val="24"/>
          <w:szCs w:val="24"/>
          <w:lang w:val="en-GB"/>
        </w:rPr>
        <w:t>If at any time the Carriage is or is likely to be affected by any hindrance, risk, delay, difficulty or disadvantage of any kind (including the condition of the Goods</w:t>
      </w:r>
      <w:r>
        <w:rPr>
          <w:rFonts w:ascii="Times New Roman" w:hAnsi="Times New Roman"/>
          <w:sz w:val="24"/>
          <w:szCs w:val="24"/>
          <w:lang w:val="en-GB"/>
        </w:rPr>
        <w:t xml:space="preserve"> or any other goods packed or those to be packed in the same container or by non-payment of the Charges by the Merchant) when</w:t>
      </w:r>
      <w:r w:rsidRPr="007D08A0">
        <w:rPr>
          <w:rFonts w:ascii="Times New Roman" w:hAnsi="Times New Roman"/>
          <w:sz w:val="24"/>
          <w:szCs w:val="24"/>
          <w:lang w:val="en-GB"/>
        </w:rPr>
        <w:t>ever and howsoever arising (whether or not the Carriage has commenced) the Carrier may:</w:t>
      </w:r>
    </w:p>
    <w:p w14:paraId="4E505793"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 </w:t>
      </w:r>
      <w:r w:rsidRPr="007D08A0">
        <w:rPr>
          <w:rFonts w:ascii="Times New Roman" w:hAnsi="Times New Roman"/>
          <w:sz w:val="24"/>
          <w:szCs w:val="24"/>
          <w:lang w:val="en-GB"/>
        </w:rPr>
        <w:t>without notice to the Merchant abandon the Carriage of the Goods and where reasonably possible place the Goods or any part of them at the Merchant's disposal at any place which the Carrier may deem safe and convenient, whereupon the responsibility of the Carrier in respect of such Goods shall cease;</w:t>
      </w:r>
    </w:p>
    <w:p w14:paraId="25034329" w14:textId="77777777" w:rsidR="00B1464B" w:rsidRDefault="00B1464B" w:rsidP="00B1464B">
      <w:pPr>
        <w:spacing w:after="0" w:line="240" w:lineRule="auto"/>
        <w:jc w:val="both"/>
        <w:rPr>
          <w:rFonts w:ascii="Times New Roman" w:hAnsi="Times New Roman"/>
          <w:sz w:val="24"/>
          <w:szCs w:val="24"/>
          <w:lang w:val="en-GB"/>
        </w:rPr>
      </w:pPr>
    </w:p>
    <w:p w14:paraId="360C5304" w14:textId="77777777" w:rsidR="00B1464B" w:rsidRDefault="00B1464B" w:rsidP="00B1464B">
      <w:pPr>
        <w:spacing w:after="0" w:line="240" w:lineRule="auto"/>
        <w:jc w:val="both"/>
        <w:rPr>
          <w:rFonts w:ascii="Times New Roman" w:hAnsi="Times New Roman"/>
          <w:sz w:val="24"/>
          <w:szCs w:val="24"/>
          <w:lang w:val="en-GB"/>
        </w:rPr>
      </w:pPr>
    </w:p>
    <w:p w14:paraId="7B3C7678" w14:textId="09344A20"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B. </w:t>
      </w:r>
      <w:r w:rsidRPr="007D08A0">
        <w:rPr>
          <w:rFonts w:ascii="Times New Roman" w:hAnsi="Times New Roman"/>
          <w:sz w:val="24"/>
          <w:szCs w:val="24"/>
          <w:lang w:val="en-GB"/>
        </w:rPr>
        <w:t xml:space="preserve">without prejudice to the Carrier's right subsequently to abandon the Carriage under A above, continue the Carriage. </w:t>
      </w:r>
    </w:p>
    <w:p w14:paraId="5999D227"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17.2. </w:t>
      </w:r>
      <w:r w:rsidRPr="007D08A0">
        <w:rPr>
          <w:rFonts w:ascii="Times New Roman" w:hAnsi="Times New Roman"/>
          <w:sz w:val="24"/>
          <w:szCs w:val="24"/>
          <w:lang w:val="en-GB"/>
        </w:rPr>
        <w:t>In any event the Carrier shall be entitled to full Charges on Goods received for Carriage and the Merchant shall pay any additional costs resulting from the above mentioned circumstances.</w:t>
      </w:r>
    </w:p>
    <w:p w14:paraId="7D20060B"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17.3. </w:t>
      </w:r>
      <w:r w:rsidRPr="007D08A0">
        <w:rPr>
          <w:rFonts w:ascii="Times New Roman" w:hAnsi="Times New Roman"/>
          <w:sz w:val="24"/>
          <w:szCs w:val="24"/>
          <w:lang w:val="en-GB"/>
        </w:rPr>
        <w:t>The liability of the Carrier in respect of the Goods shall cease on the delivery or other disposition of the Goods in accordance with the orders or recommendations given by any government or authority or any person acting or purporting to act as or on behalf of such government or authority.</w:t>
      </w:r>
    </w:p>
    <w:p w14:paraId="5094D911" w14:textId="77777777" w:rsidR="00B1464B" w:rsidRPr="003722DA"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17.4. In cases set out in clause 17.1. above t</w:t>
      </w:r>
      <w:r w:rsidRPr="003722DA">
        <w:rPr>
          <w:rFonts w:ascii="Times New Roman" w:hAnsi="Times New Roman"/>
          <w:sz w:val="24"/>
          <w:szCs w:val="24"/>
          <w:lang w:val="en-GB"/>
        </w:rPr>
        <w:t xml:space="preserve">he </w:t>
      </w:r>
      <w:r>
        <w:rPr>
          <w:rFonts w:ascii="Times New Roman" w:hAnsi="Times New Roman"/>
          <w:sz w:val="24"/>
          <w:szCs w:val="24"/>
          <w:lang w:val="en-GB"/>
        </w:rPr>
        <w:t xml:space="preserve">Carrier also </w:t>
      </w:r>
      <w:r w:rsidRPr="003722DA">
        <w:rPr>
          <w:rFonts w:ascii="Times New Roman" w:hAnsi="Times New Roman"/>
          <w:sz w:val="24"/>
          <w:szCs w:val="24"/>
          <w:lang w:val="en-GB"/>
        </w:rPr>
        <w:t xml:space="preserve">reserves </w:t>
      </w:r>
      <w:r>
        <w:rPr>
          <w:rFonts w:ascii="Times New Roman" w:hAnsi="Times New Roman"/>
          <w:sz w:val="24"/>
          <w:szCs w:val="24"/>
          <w:lang w:val="en-GB"/>
        </w:rPr>
        <w:t>the right to terminate the contract for carriage</w:t>
      </w:r>
      <w:r w:rsidRPr="003722DA">
        <w:rPr>
          <w:rFonts w:ascii="Times New Roman" w:hAnsi="Times New Roman"/>
          <w:sz w:val="24"/>
          <w:szCs w:val="24"/>
          <w:lang w:val="en-GB"/>
        </w:rPr>
        <w:t xml:space="preserve"> at any time. In particular, a negative assessment of the legal or financial standings of any of the entities falling within</w:t>
      </w:r>
      <w:r>
        <w:rPr>
          <w:rFonts w:ascii="Times New Roman" w:hAnsi="Times New Roman"/>
          <w:sz w:val="24"/>
          <w:szCs w:val="24"/>
          <w:lang w:val="en-GB"/>
        </w:rPr>
        <w:t xml:space="preserve"> the disposition of "Merchant" </w:t>
      </w:r>
      <w:r w:rsidRPr="003722DA">
        <w:rPr>
          <w:rFonts w:ascii="Times New Roman" w:hAnsi="Times New Roman"/>
          <w:sz w:val="24"/>
          <w:szCs w:val="24"/>
          <w:lang w:val="en-GB"/>
        </w:rPr>
        <w:t>are considered to be important r</w:t>
      </w:r>
      <w:r>
        <w:rPr>
          <w:rFonts w:ascii="Times New Roman" w:hAnsi="Times New Roman"/>
          <w:sz w:val="24"/>
          <w:szCs w:val="24"/>
          <w:lang w:val="en-GB"/>
        </w:rPr>
        <w:t>easons for terminating the contract for Carriage</w:t>
      </w:r>
      <w:r w:rsidRPr="003722DA">
        <w:rPr>
          <w:rFonts w:ascii="Times New Roman" w:hAnsi="Times New Roman"/>
          <w:sz w:val="24"/>
          <w:szCs w:val="24"/>
          <w:lang w:val="en-GB"/>
        </w:rPr>
        <w:t>, as well as non-signing by them a letter of guarantee in the wording indicated</w:t>
      </w:r>
      <w:r>
        <w:rPr>
          <w:rFonts w:ascii="Times New Roman" w:hAnsi="Times New Roman"/>
          <w:sz w:val="24"/>
          <w:szCs w:val="24"/>
          <w:lang w:val="en-GB"/>
        </w:rPr>
        <w:t xml:space="preserve"> by the Carrier – without any liability of the Carrier</w:t>
      </w:r>
      <w:r w:rsidRPr="003722DA">
        <w:rPr>
          <w:rFonts w:ascii="Times New Roman" w:hAnsi="Times New Roman"/>
          <w:sz w:val="24"/>
          <w:szCs w:val="24"/>
          <w:lang w:val="en-GB"/>
        </w:rPr>
        <w:t>.</w:t>
      </w:r>
    </w:p>
    <w:p w14:paraId="795851CA" w14:textId="77777777" w:rsidR="00B1464B" w:rsidRPr="003722DA"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17.5.</w:t>
      </w:r>
      <w:r w:rsidRPr="003722DA">
        <w:rPr>
          <w:rFonts w:ascii="Times New Roman" w:hAnsi="Times New Roman"/>
          <w:sz w:val="24"/>
          <w:szCs w:val="24"/>
          <w:lang w:val="en-GB"/>
        </w:rPr>
        <w:t xml:space="preserve"> </w:t>
      </w:r>
      <w:r>
        <w:rPr>
          <w:rFonts w:ascii="Times New Roman" w:hAnsi="Times New Roman"/>
          <w:sz w:val="24"/>
          <w:szCs w:val="24"/>
          <w:lang w:val="en-GB"/>
        </w:rPr>
        <w:t>In cases set out in clause 17.1 above the Carriage may be continued</w:t>
      </w:r>
      <w:r w:rsidRPr="003722DA">
        <w:rPr>
          <w:rFonts w:ascii="Times New Roman" w:hAnsi="Times New Roman"/>
          <w:sz w:val="24"/>
          <w:szCs w:val="24"/>
          <w:lang w:val="en-GB"/>
        </w:rPr>
        <w:t xml:space="preserve"> under the condition of a positive assessment of the legal </w:t>
      </w:r>
      <w:r>
        <w:rPr>
          <w:rFonts w:ascii="Times New Roman" w:hAnsi="Times New Roman"/>
          <w:sz w:val="24"/>
          <w:szCs w:val="24"/>
          <w:lang w:val="en-GB"/>
        </w:rPr>
        <w:t>and/</w:t>
      </w:r>
      <w:r w:rsidRPr="003722DA">
        <w:rPr>
          <w:rFonts w:ascii="Times New Roman" w:hAnsi="Times New Roman"/>
          <w:sz w:val="24"/>
          <w:szCs w:val="24"/>
          <w:lang w:val="en-GB"/>
        </w:rPr>
        <w:t xml:space="preserve">or financial standings of entities falling within the disposition of "Merchant", as well as on </w:t>
      </w:r>
      <w:r>
        <w:rPr>
          <w:rFonts w:ascii="Times New Roman" w:hAnsi="Times New Roman"/>
          <w:sz w:val="24"/>
          <w:szCs w:val="24"/>
          <w:lang w:val="en-GB"/>
        </w:rPr>
        <w:t xml:space="preserve">the </w:t>
      </w:r>
      <w:r w:rsidRPr="003722DA">
        <w:rPr>
          <w:rFonts w:ascii="Times New Roman" w:hAnsi="Times New Roman"/>
          <w:sz w:val="24"/>
          <w:szCs w:val="24"/>
          <w:lang w:val="en-GB"/>
        </w:rPr>
        <w:t>condition that the aforementioned entities sign a letter of guarantee in the wording in</w:t>
      </w:r>
      <w:r>
        <w:rPr>
          <w:rFonts w:ascii="Times New Roman" w:hAnsi="Times New Roman"/>
          <w:sz w:val="24"/>
          <w:szCs w:val="24"/>
          <w:lang w:val="en-GB"/>
        </w:rPr>
        <w:t>dicated by the Carrier</w:t>
      </w:r>
      <w:r w:rsidRPr="003722DA">
        <w:rPr>
          <w:rFonts w:ascii="Times New Roman" w:hAnsi="Times New Roman"/>
          <w:sz w:val="24"/>
          <w:szCs w:val="24"/>
          <w:lang w:val="en-GB"/>
        </w:rPr>
        <w:t>.</w:t>
      </w:r>
    </w:p>
    <w:p w14:paraId="4C46B2CF"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17.6. </w:t>
      </w:r>
      <w:r w:rsidRPr="003722DA">
        <w:rPr>
          <w:rFonts w:ascii="Times New Roman" w:hAnsi="Times New Roman"/>
          <w:sz w:val="24"/>
          <w:szCs w:val="24"/>
          <w:lang w:val="en-GB"/>
        </w:rPr>
        <w:t xml:space="preserve">The </w:t>
      </w:r>
      <w:r>
        <w:rPr>
          <w:rFonts w:ascii="Times New Roman" w:hAnsi="Times New Roman"/>
          <w:sz w:val="24"/>
          <w:szCs w:val="24"/>
          <w:lang w:val="en-GB"/>
        </w:rPr>
        <w:t>Carrier's right of lien on the Goods and of selling the Goods</w:t>
      </w:r>
      <w:r w:rsidRPr="003722DA">
        <w:rPr>
          <w:rFonts w:ascii="Times New Roman" w:hAnsi="Times New Roman"/>
          <w:sz w:val="24"/>
          <w:szCs w:val="24"/>
          <w:lang w:val="en-GB"/>
        </w:rPr>
        <w:t xml:space="preserve"> also applies to the situation where the letter of guarantee is not signed by entities falling within the disposition of "Merchant" or a negative assessment of the legal </w:t>
      </w:r>
      <w:r>
        <w:rPr>
          <w:rFonts w:ascii="Times New Roman" w:hAnsi="Times New Roman"/>
          <w:sz w:val="24"/>
          <w:szCs w:val="24"/>
          <w:lang w:val="en-GB"/>
        </w:rPr>
        <w:t>and/</w:t>
      </w:r>
      <w:r w:rsidRPr="003722DA">
        <w:rPr>
          <w:rFonts w:ascii="Times New Roman" w:hAnsi="Times New Roman"/>
          <w:sz w:val="24"/>
          <w:szCs w:val="24"/>
          <w:lang w:val="en-GB"/>
        </w:rPr>
        <w:t>or financial situation of any of these entities.</w:t>
      </w:r>
    </w:p>
    <w:p w14:paraId="4F4695ED"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18. </w:t>
      </w:r>
      <w:r w:rsidRPr="007D08A0">
        <w:rPr>
          <w:rFonts w:ascii="Times New Roman" w:hAnsi="Times New Roman"/>
          <w:sz w:val="24"/>
          <w:szCs w:val="24"/>
          <w:lang w:val="en-GB"/>
        </w:rPr>
        <w:t>Methods and Route of Transportation</w:t>
      </w:r>
    </w:p>
    <w:p w14:paraId="61F2800F"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18.1. </w:t>
      </w:r>
      <w:r w:rsidRPr="007D08A0">
        <w:rPr>
          <w:rFonts w:ascii="Times New Roman" w:hAnsi="Times New Roman"/>
          <w:sz w:val="24"/>
          <w:szCs w:val="24"/>
          <w:lang w:val="en-GB"/>
        </w:rPr>
        <w:t>The Carrier may at any time and without notice to the Merchant use</w:t>
      </w:r>
    </w:p>
    <w:p w14:paraId="2F27ACEC"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 </w:t>
      </w:r>
      <w:r w:rsidRPr="007D08A0">
        <w:rPr>
          <w:rFonts w:ascii="Times New Roman" w:hAnsi="Times New Roman"/>
          <w:sz w:val="24"/>
          <w:szCs w:val="24"/>
          <w:lang w:val="en-GB"/>
        </w:rPr>
        <w:t>any means of transport or storage whatsoever,</w:t>
      </w:r>
    </w:p>
    <w:p w14:paraId="20219BAC"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(ii) </w:t>
      </w:r>
      <w:r w:rsidRPr="007D08A0">
        <w:rPr>
          <w:rFonts w:ascii="Times New Roman" w:hAnsi="Times New Roman"/>
          <w:sz w:val="24"/>
          <w:szCs w:val="24"/>
          <w:lang w:val="en-GB"/>
        </w:rPr>
        <w:t>load or carry the Goods on any vessel whether named on the front hereof or not,</w:t>
      </w:r>
    </w:p>
    <w:p w14:paraId="445DE954"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(iii) </w:t>
      </w:r>
      <w:r w:rsidRPr="007D08A0">
        <w:rPr>
          <w:rFonts w:ascii="Times New Roman" w:hAnsi="Times New Roman"/>
          <w:sz w:val="24"/>
          <w:szCs w:val="24"/>
          <w:lang w:val="en-GB"/>
        </w:rPr>
        <w:t>transfer the Goods from one conveyance to another including transhipping or carrying the same on another vessel than that named on the front hereof or by any other means of transport whatsoever,</w:t>
      </w:r>
    </w:p>
    <w:p w14:paraId="61CD1F2B"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(iv) </w:t>
      </w:r>
      <w:r w:rsidRPr="007D08A0">
        <w:rPr>
          <w:rFonts w:ascii="Times New Roman" w:hAnsi="Times New Roman"/>
          <w:sz w:val="24"/>
          <w:szCs w:val="24"/>
          <w:lang w:val="en-GB"/>
        </w:rPr>
        <w:t xml:space="preserve">at any place unpack and remove Goods which have been stuffed in or on a Container and forward the same in any manner whatsoever including but not limited to </w:t>
      </w:r>
      <w:proofErr w:type="spellStart"/>
      <w:r w:rsidRPr="007D08A0">
        <w:rPr>
          <w:rFonts w:ascii="Times New Roman" w:hAnsi="Times New Roman"/>
          <w:sz w:val="24"/>
          <w:szCs w:val="24"/>
          <w:lang w:val="en-GB"/>
        </w:rPr>
        <w:t>unstuffing</w:t>
      </w:r>
      <w:proofErr w:type="spellEnd"/>
      <w:r w:rsidRPr="007D08A0">
        <w:rPr>
          <w:rFonts w:ascii="Times New Roman" w:hAnsi="Times New Roman"/>
          <w:sz w:val="24"/>
          <w:szCs w:val="24"/>
          <w:lang w:val="en-GB"/>
        </w:rPr>
        <w:t xml:space="preserve"> and stuffing of less than container loads into or on other containers at transhipment ports,</w:t>
      </w:r>
    </w:p>
    <w:p w14:paraId="1531A4CB"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(v) </w:t>
      </w:r>
      <w:r w:rsidRPr="007D08A0">
        <w:rPr>
          <w:rFonts w:ascii="Times New Roman" w:hAnsi="Times New Roman"/>
          <w:sz w:val="24"/>
          <w:szCs w:val="24"/>
          <w:lang w:val="en-GB"/>
        </w:rPr>
        <w:t>proceed at any speed and by any route in Carrier's discretion (whether or not the nearest or most direct or customary or advertised route) and proceed to or stay at any place whatsoever once or more often and in any order,</w:t>
      </w:r>
    </w:p>
    <w:p w14:paraId="2C8BB000"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(vi) </w:t>
      </w:r>
      <w:r w:rsidRPr="007D08A0">
        <w:rPr>
          <w:rFonts w:ascii="Times New Roman" w:hAnsi="Times New Roman"/>
          <w:sz w:val="24"/>
          <w:szCs w:val="24"/>
          <w:lang w:val="en-GB"/>
        </w:rPr>
        <w:t>load or unload the Goods from any conveyance at any place (whether or not the place is a port named on the front hereof as the intended Port of Loading or intended Port of Discharge),</w:t>
      </w:r>
    </w:p>
    <w:p w14:paraId="05EBC8F2"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(vii) </w:t>
      </w:r>
      <w:r w:rsidRPr="007D08A0">
        <w:rPr>
          <w:rFonts w:ascii="Times New Roman" w:hAnsi="Times New Roman"/>
          <w:sz w:val="24"/>
          <w:szCs w:val="24"/>
          <w:lang w:val="en-GB"/>
        </w:rPr>
        <w:t>comply with any orders or recommendations given by any government or authority or any person or body acting or purporting to act as or on behalf of such government or authority or having under the terms of the insurance on the conveyance employed by the Carrier the right to give orders or directions,</w:t>
      </w:r>
    </w:p>
    <w:p w14:paraId="41889054"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(viii) </w:t>
      </w:r>
      <w:r w:rsidRPr="007D08A0">
        <w:rPr>
          <w:rFonts w:ascii="Times New Roman" w:hAnsi="Times New Roman"/>
          <w:sz w:val="24"/>
          <w:szCs w:val="24"/>
          <w:lang w:val="en-GB"/>
        </w:rPr>
        <w:t>permit the vessel to proceed with or without pilots, to tow or be towed or to be dry-docked,</w:t>
      </w:r>
    </w:p>
    <w:p w14:paraId="2F15CAFF"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ix) </w:t>
      </w:r>
      <w:r w:rsidRPr="007D08A0">
        <w:rPr>
          <w:rFonts w:ascii="Times New Roman" w:hAnsi="Times New Roman"/>
          <w:sz w:val="24"/>
          <w:szCs w:val="24"/>
          <w:lang w:val="en-GB"/>
        </w:rPr>
        <w:t>permit the vessel to carry Goods of all kinds, dangerous or otherwise.</w:t>
      </w:r>
    </w:p>
    <w:p w14:paraId="7219625D"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18.2. </w:t>
      </w:r>
      <w:r w:rsidRPr="007D08A0">
        <w:rPr>
          <w:rFonts w:ascii="Times New Roman" w:hAnsi="Times New Roman"/>
          <w:sz w:val="24"/>
          <w:szCs w:val="24"/>
          <w:lang w:val="en-GB"/>
        </w:rPr>
        <w:t xml:space="preserve">If a less than a full container shipment is transhipped at any intermediate port, the Carrier may break the container seal to </w:t>
      </w:r>
      <w:proofErr w:type="spellStart"/>
      <w:r w:rsidRPr="007D08A0">
        <w:rPr>
          <w:rFonts w:ascii="Times New Roman" w:hAnsi="Times New Roman"/>
          <w:sz w:val="24"/>
          <w:szCs w:val="24"/>
          <w:lang w:val="en-GB"/>
        </w:rPr>
        <w:t>unstuff</w:t>
      </w:r>
      <w:proofErr w:type="spellEnd"/>
      <w:r w:rsidRPr="007D08A0">
        <w:rPr>
          <w:rFonts w:ascii="Times New Roman" w:hAnsi="Times New Roman"/>
          <w:sz w:val="24"/>
          <w:szCs w:val="24"/>
          <w:lang w:val="en-GB"/>
        </w:rPr>
        <w:t xml:space="preserve"> the shipment from the container and </w:t>
      </w:r>
      <w:proofErr w:type="spellStart"/>
      <w:r w:rsidRPr="007D08A0">
        <w:rPr>
          <w:rFonts w:ascii="Times New Roman" w:hAnsi="Times New Roman"/>
          <w:sz w:val="24"/>
          <w:szCs w:val="24"/>
          <w:lang w:val="en-GB"/>
        </w:rPr>
        <w:t>restuff</w:t>
      </w:r>
      <w:proofErr w:type="spellEnd"/>
      <w:r w:rsidRPr="007D08A0">
        <w:rPr>
          <w:rFonts w:ascii="Times New Roman" w:hAnsi="Times New Roman"/>
          <w:sz w:val="24"/>
          <w:szCs w:val="24"/>
          <w:lang w:val="en-GB"/>
        </w:rPr>
        <w:t xml:space="preserve"> that shipment into or on another container. In this respect, the Carrier is acting as the agent of the Merchant.</w:t>
      </w:r>
    </w:p>
    <w:p w14:paraId="52DF7FCC"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18.3. </w:t>
      </w:r>
      <w:r w:rsidRPr="007D08A0">
        <w:rPr>
          <w:rFonts w:ascii="Times New Roman" w:hAnsi="Times New Roman"/>
          <w:sz w:val="24"/>
          <w:szCs w:val="24"/>
          <w:lang w:val="en-GB"/>
        </w:rPr>
        <w:t>The liberties set out in (</w:t>
      </w:r>
      <w:r>
        <w:rPr>
          <w:rFonts w:ascii="Times New Roman" w:hAnsi="Times New Roman"/>
          <w:sz w:val="24"/>
          <w:szCs w:val="24"/>
          <w:lang w:val="en-GB"/>
        </w:rPr>
        <w:t>18.</w:t>
      </w:r>
      <w:r w:rsidRPr="007D08A0">
        <w:rPr>
          <w:rFonts w:ascii="Times New Roman" w:hAnsi="Times New Roman"/>
          <w:sz w:val="24"/>
          <w:szCs w:val="24"/>
          <w:lang w:val="en-GB"/>
        </w:rPr>
        <w:t>1) and (</w:t>
      </w:r>
      <w:r>
        <w:rPr>
          <w:rFonts w:ascii="Times New Roman" w:hAnsi="Times New Roman"/>
          <w:sz w:val="24"/>
          <w:szCs w:val="24"/>
          <w:lang w:val="en-GB"/>
        </w:rPr>
        <w:t>18.</w:t>
      </w:r>
      <w:r w:rsidRPr="007D08A0">
        <w:rPr>
          <w:rFonts w:ascii="Times New Roman" w:hAnsi="Times New Roman"/>
          <w:sz w:val="24"/>
          <w:szCs w:val="24"/>
          <w:lang w:val="en-GB"/>
        </w:rPr>
        <w:t>2) above may be invoked by the Carrier for any purposes whatsoever whether or not connected with the Carriage of the Goods. Anything done in accordance with (1) above or any delay arising therefrom shall be deemed to be within the contractual Carriage and shall not be a deviation of whatsoever nature or degree.</w:t>
      </w:r>
    </w:p>
    <w:p w14:paraId="61ED38D7" w14:textId="77777777" w:rsidR="00B1464B" w:rsidRDefault="00B1464B" w:rsidP="00B1464B">
      <w:pPr>
        <w:spacing w:after="0" w:line="240" w:lineRule="auto"/>
        <w:jc w:val="both"/>
        <w:rPr>
          <w:rFonts w:ascii="Times New Roman" w:hAnsi="Times New Roman"/>
          <w:sz w:val="24"/>
          <w:szCs w:val="24"/>
          <w:lang w:val="en-GB"/>
        </w:rPr>
      </w:pPr>
    </w:p>
    <w:p w14:paraId="6336923E" w14:textId="11D98C6F"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19. </w:t>
      </w:r>
      <w:r w:rsidRPr="007D08A0">
        <w:rPr>
          <w:rFonts w:ascii="Times New Roman" w:hAnsi="Times New Roman"/>
          <w:sz w:val="24"/>
          <w:szCs w:val="24"/>
          <w:lang w:val="en-GB"/>
        </w:rPr>
        <w:t>Deck cargo (and livestock)</w:t>
      </w:r>
    </w:p>
    <w:p w14:paraId="3F954C42"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19.1. </w:t>
      </w:r>
      <w:r w:rsidRPr="007D08A0">
        <w:rPr>
          <w:rFonts w:ascii="Times New Roman" w:hAnsi="Times New Roman"/>
          <w:sz w:val="24"/>
          <w:szCs w:val="24"/>
          <w:lang w:val="en-GB"/>
        </w:rPr>
        <w:t>Goods of any description whether containerized or not may be stowed on or under deck without notice to the Merchant and such stowage shall not be a deviation of whatsoever nature or degree. Subject to (</w:t>
      </w:r>
      <w:r>
        <w:rPr>
          <w:rFonts w:ascii="Times New Roman" w:hAnsi="Times New Roman"/>
          <w:sz w:val="24"/>
          <w:szCs w:val="24"/>
          <w:lang w:val="en-GB"/>
        </w:rPr>
        <w:t>19.</w:t>
      </w:r>
      <w:r w:rsidRPr="007D08A0">
        <w:rPr>
          <w:rFonts w:ascii="Times New Roman" w:hAnsi="Times New Roman"/>
          <w:sz w:val="24"/>
          <w:szCs w:val="24"/>
          <w:lang w:val="en-GB"/>
        </w:rPr>
        <w:t>2) below, such Goods whether carried on deck or under deck shall participate in General Average and such Goods shall be deemed to be within the definition of Goods for the purposes of the Hague Rules or any legislation making such Rules or the Hague Visby Rules compulsorily applicable to this Bill of Lading.</w:t>
      </w:r>
    </w:p>
    <w:p w14:paraId="5D9B63DB"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19.2. </w:t>
      </w:r>
      <w:r w:rsidRPr="007D08A0">
        <w:rPr>
          <w:rFonts w:ascii="Times New Roman" w:hAnsi="Times New Roman"/>
          <w:sz w:val="24"/>
          <w:szCs w:val="24"/>
          <w:lang w:val="en-GB"/>
        </w:rPr>
        <w:t>Goods (not being Goods stuffed in or on Containers other than open flats or pallets) which are stated on the front of this Bill of Lading to be carried on deck and which are so carried are carried without responsibility on the part of the Carrier for loss or damage of whatsoever nature arising during carriage by sea or inland waterway whether caused by unseaworthiness or negligence or any other cause whatsoever.</w:t>
      </w:r>
    </w:p>
    <w:p w14:paraId="2D52A745"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20. </w:t>
      </w:r>
      <w:r w:rsidRPr="007D08A0">
        <w:rPr>
          <w:rFonts w:ascii="Times New Roman" w:hAnsi="Times New Roman"/>
          <w:sz w:val="24"/>
          <w:szCs w:val="24"/>
          <w:lang w:val="en-GB"/>
        </w:rPr>
        <w:t>Notification And Delivery Clause</w:t>
      </w:r>
    </w:p>
    <w:p w14:paraId="56E7CC52"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20.1. </w:t>
      </w:r>
      <w:r w:rsidRPr="007D08A0">
        <w:rPr>
          <w:rFonts w:ascii="Times New Roman" w:hAnsi="Times New Roman"/>
          <w:sz w:val="24"/>
          <w:szCs w:val="24"/>
          <w:lang w:val="en-GB"/>
        </w:rPr>
        <w:t>Any mention in this Bill of Lading of parties to be notified of the arrival of the Goods is solely for the information of the Carrier, and failure to give such notification shall not involve the Carrier in any liability or remove the Merchant of any obligations hereunder.</w:t>
      </w:r>
    </w:p>
    <w:p w14:paraId="15963FDB"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20.2. </w:t>
      </w:r>
      <w:r w:rsidRPr="007D08A0">
        <w:rPr>
          <w:rFonts w:ascii="Times New Roman" w:hAnsi="Times New Roman"/>
          <w:sz w:val="24"/>
          <w:szCs w:val="24"/>
          <w:lang w:val="en-GB"/>
        </w:rPr>
        <w:t xml:space="preserve">The Merchant shall take delivery of the Goods within the time provided for in </w:t>
      </w:r>
      <w:r>
        <w:rPr>
          <w:rFonts w:ascii="Times New Roman" w:hAnsi="Times New Roman"/>
          <w:sz w:val="24"/>
          <w:szCs w:val="24"/>
          <w:lang w:val="en-GB"/>
        </w:rPr>
        <w:t>the Carrier's applicable tariff or in case of lack of the above – within the reasonable time i.e. before commencement of demurrage charges.</w:t>
      </w:r>
    </w:p>
    <w:p w14:paraId="401C74C6"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20.3. </w:t>
      </w:r>
      <w:r w:rsidRPr="007D08A0">
        <w:rPr>
          <w:rFonts w:ascii="Times New Roman" w:hAnsi="Times New Roman"/>
          <w:sz w:val="24"/>
          <w:szCs w:val="24"/>
          <w:lang w:val="en-GB"/>
        </w:rPr>
        <w:t>If the Merchant fails to take delivery of the Goods or part of them</w:t>
      </w:r>
      <w:r>
        <w:rPr>
          <w:rFonts w:ascii="Times New Roman" w:hAnsi="Times New Roman"/>
          <w:sz w:val="24"/>
          <w:szCs w:val="24"/>
          <w:lang w:val="en-GB"/>
        </w:rPr>
        <w:t xml:space="preserve"> (partly delivery is subject to Carrier’s sole discretion)</w:t>
      </w:r>
      <w:r w:rsidRPr="007D08A0">
        <w:rPr>
          <w:rFonts w:ascii="Times New Roman" w:hAnsi="Times New Roman"/>
          <w:sz w:val="24"/>
          <w:szCs w:val="24"/>
          <w:lang w:val="en-GB"/>
        </w:rPr>
        <w:t xml:space="preserve"> in accordance with this Bill of Lading, the Carrier may without notice remove the Goods or that part thereof and/or store the Goods or that part thereof ashore, afloat, in the open or under cover. Such storage shall constitute due delivery hereunder and there upon all liability whatsoever of the Carrier in respect of the Goods or that part thereof shall cease.</w:t>
      </w:r>
    </w:p>
    <w:p w14:paraId="1EB89CF5"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20.4. </w:t>
      </w:r>
      <w:r w:rsidRPr="007D08A0">
        <w:rPr>
          <w:rFonts w:ascii="Times New Roman" w:hAnsi="Times New Roman"/>
          <w:sz w:val="24"/>
          <w:szCs w:val="24"/>
          <w:lang w:val="en-GB"/>
        </w:rPr>
        <w:t>The Merchant's attention is drawn to the stipulation concerning free storage time and demurrage contained in the Carrier's applicable Tariff, which is incorporated in t</w:t>
      </w:r>
      <w:r>
        <w:rPr>
          <w:rFonts w:ascii="Times New Roman" w:hAnsi="Times New Roman"/>
          <w:sz w:val="24"/>
          <w:szCs w:val="24"/>
          <w:lang w:val="en-GB"/>
        </w:rPr>
        <w:t xml:space="preserve">his Bill of Lading as a part of a contract for carriage, </w:t>
      </w:r>
      <w:r w:rsidRPr="001E2F6D">
        <w:rPr>
          <w:rFonts w:ascii="Times New Roman" w:hAnsi="Times New Roman"/>
          <w:sz w:val="24"/>
          <w:szCs w:val="24"/>
          <w:lang w:val="en-GB"/>
        </w:rPr>
        <w:t>even if the Merchant has been made familiar therewith by an email or other means of electronic correspondence.</w:t>
      </w:r>
      <w:r>
        <w:rPr>
          <w:rFonts w:ascii="Times New Roman" w:hAnsi="Times New Roman"/>
          <w:sz w:val="24"/>
          <w:szCs w:val="24"/>
          <w:lang w:val="en-GB"/>
        </w:rPr>
        <w:t xml:space="preserve"> </w:t>
      </w:r>
      <w:r w:rsidRPr="007D08A0">
        <w:rPr>
          <w:rFonts w:ascii="Times New Roman" w:hAnsi="Times New Roman"/>
          <w:sz w:val="24"/>
          <w:szCs w:val="24"/>
          <w:lang w:val="en-GB"/>
        </w:rPr>
        <w:t>Once free time has expired, the Goods will be stored at a warehouse or receiver's terminal at the sole risk and expense of the Merchant and the Goods. However, if the Carrier believes that the Goods are likely to deteriorate, decay, lose value or incur storage or other charges in excess of their value, the Carrier may, without notice to the Merchant, publicly or privately sell or dispose of the Goods and apply the proceeds of the disposition in reduction of the Freight, and any other charges associated with the warehousing and/or sale of the Goods.</w:t>
      </w:r>
    </w:p>
    <w:p w14:paraId="2B6A325B" w14:textId="77777777" w:rsidR="00B1464B" w:rsidRPr="00C14A41" w:rsidRDefault="00B1464B" w:rsidP="00B1464B">
      <w:pPr>
        <w:spacing w:after="0" w:line="240" w:lineRule="auto"/>
        <w:jc w:val="both"/>
        <w:rPr>
          <w:rFonts w:ascii="Times New Roman" w:hAnsi="Times New Roman"/>
          <w:sz w:val="24"/>
          <w:szCs w:val="24"/>
          <w:lang w:val="en-GB"/>
        </w:rPr>
      </w:pPr>
      <w:r w:rsidRPr="00C14A41">
        <w:rPr>
          <w:rFonts w:ascii="Times New Roman" w:hAnsi="Times New Roman"/>
          <w:sz w:val="24"/>
          <w:szCs w:val="24"/>
          <w:lang w:val="en-GB"/>
        </w:rPr>
        <w:t xml:space="preserve">21. Dangerous Goods </w:t>
      </w:r>
    </w:p>
    <w:p w14:paraId="241A8E40" w14:textId="77777777" w:rsidR="00B1464B" w:rsidRPr="00C14A41" w:rsidRDefault="00B1464B" w:rsidP="00B1464B">
      <w:pPr>
        <w:spacing w:after="0" w:line="240" w:lineRule="auto"/>
        <w:jc w:val="both"/>
        <w:rPr>
          <w:rFonts w:ascii="Times New Roman" w:hAnsi="Times New Roman"/>
          <w:sz w:val="24"/>
          <w:szCs w:val="24"/>
          <w:lang w:val="en-GB"/>
        </w:rPr>
      </w:pPr>
      <w:r w:rsidRPr="00C14A41">
        <w:rPr>
          <w:rFonts w:ascii="Times New Roman" w:hAnsi="Times New Roman"/>
          <w:sz w:val="24"/>
          <w:szCs w:val="24"/>
          <w:lang w:val="en-GB"/>
        </w:rPr>
        <w:t>21.1 No Goods which are or which may become of a dangerous, noxious, hazardous, flammable, or damaging nature (including radioactive material) or which are or may become liable to damage any Persons or property whatsoever, and whether or not so listed in any official or unofficial, international or national code, convention, listing or table shall be tendered to the Carrier for Carriage without previously giving written notice of their nature, character, name, label and classification (if applicable) to the Carrier and obtaining his consent in writing and without distinctly marking the Goods and the Container or other covering on the outside so as to indicate the nature and character of any such Goods and so as to comply with any applicable laws, regulations or requirements. If any such Goods are delivered to the Carrier without obtaining his consent and/or such marking, or if in the opinion of the Carrier the Goods are or are liable to become of a dangerous, noxious, hazardous, flammable or damaging nature, they may at any time or place be unloaded, destroyed, disposed of, abandoned or rendered harmless without compensation to the Merchant and without prejudice to the Carrier’s right to Freight.</w:t>
      </w:r>
    </w:p>
    <w:p w14:paraId="7DA2E18D" w14:textId="77777777" w:rsidR="00B1464B" w:rsidRDefault="00B1464B" w:rsidP="00B1464B">
      <w:pPr>
        <w:spacing w:after="0" w:line="240" w:lineRule="auto"/>
        <w:jc w:val="both"/>
        <w:rPr>
          <w:rFonts w:ascii="Times New Roman" w:hAnsi="Times New Roman"/>
          <w:sz w:val="24"/>
          <w:szCs w:val="24"/>
          <w:lang w:val="en-GB"/>
        </w:rPr>
      </w:pPr>
    </w:p>
    <w:p w14:paraId="493286E5" w14:textId="77777777" w:rsidR="00B1464B" w:rsidRDefault="00B1464B" w:rsidP="00B1464B">
      <w:pPr>
        <w:spacing w:after="0" w:line="240" w:lineRule="auto"/>
        <w:jc w:val="both"/>
        <w:rPr>
          <w:rFonts w:ascii="Times New Roman" w:hAnsi="Times New Roman"/>
          <w:sz w:val="24"/>
          <w:szCs w:val="24"/>
          <w:lang w:val="en-GB"/>
        </w:rPr>
      </w:pPr>
    </w:p>
    <w:p w14:paraId="29CFE1C7" w14:textId="6CB3CFA9" w:rsidR="00B1464B" w:rsidRPr="00C14A41" w:rsidRDefault="00B1464B" w:rsidP="00B1464B">
      <w:pPr>
        <w:spacing w:after="0" w:line="240" w:lineRule="auto"/>
        <w:jc w:val="both"/>
        <w:rPr>
          <w:rFonts w:ascii="Times New Roman" w:hAnsi="Times New Roman"/>
          <w:sz w:val="24"/>
          <w:szCs w:val="24"/>
          <w:lang w:val="en-GB"/>
        </w:rPr>
      </w:pPr>
      <w:r w:rsidRPr="00C14A41">
        <w:rPr>
          <w:rFonts w:ascii="Times New Roman" w:hAnsi="Times New Roman"/>
          <w:sz w:val="24"/>
          <w:szCs w:val="24"/>
          <w:lang w:val="en-GB"/>
        </w:rPr>
        <w:t>21.2 The Merchant warrants that such Goods are packed in a manner adequate to withstand the risks of Carriage having regard to their nature and in compliance with all laws, regulations or requirements which may be applicable to the Carriage.</w:t>
      </w:r>
    </w:p>
    <w:p w14:paraId="27154F6F" w14:textId="77777777" w:rsidR="00B1464B" w:rsidRPr="00C14A41" w:rsidRDefault="00B1464B" w:rsidP="00B1464B">
      <w:pPr>
        <w:spacing w:after="0" w:line="240" w:lineRule="auto"/>
        <w:jc w:val="both"/>
        <w:rPr>
          <w:rFonts w:ascii="Times New Roman" w:hAnsi="Times New Roman"/>
          <w:sz w:val="24"/>
          <w:szCs w:val="24"/>
          <w:lang w:val="en-GB"/>
        </w:rPr>
      </w:pPr>
      <w:r w:rsidRPr="00C14A41">
        <w:rPr>
          <w:rFonts w:ascii="Times New Roman" w:hAnsi="Times New Roman"/>
          <w:sz w:val="24"/>
          <w:szCs w:val="24"/>
          <w:lang w:val="en-GB"/>
        </w:rPr>
        <w:t>21.3 The Merchant shall indemnify the Carrier against all claims, liabilities, loss, damage, delay, costs, fines and/or expenses arising in consequence of the Carriage of such Goods, and/or arising from breach of any of the warranties in clause 21.2 including any steps taken by the Carrier pursuant to clause 21.1 whether or not the Merchant was aware of the nature of such Goods.</w:t>
      </w:r>
    </w:p>
    <w:p w14:paraId="77951B61" w14:textId="77777777" w:rsidR="00B1464B" w:rsidRPr="007D08A0" w:rsidRDefault="00B1464B" w:rsidP="00B1464B">
      <w:pPr>
        <w:spacing w:after="0" w:line="240" w:lineRule="auto"/>
        <w:jc w:val="both"/>
        <w:rPr>
          <w:rFonts w:ascii="Times New Roman" w:hAnsi="Times New Roman"/>
          <w:sz w:val="24"/>
          <w:szCs w:val="24"/>
          <w:lang w:val="en-GB"/>
        </w:rPr>
      </w:pPr>
      <w:r w:rsidRPr="00C14A41">
        <w:rPr>
          <w:rFonts w:ascii="Times New Roman" w:hAnsi="Times New Roman"/>
          <w:sz w:val="24"/>
          <w:szCs w:val="24"/>
          <w:lang w:val="en-GB"/>
        </w:rPr>
        <w:t>21.4 Nothing contained in this clause shall deprive the Carrier of any of his rights provided for elsewhere.</w:t>
      </w:r>
    </w:p>
    <w:p w14:paraId="2E485213"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22. </w:t>
      </w:r>
      <w:r w:rsidRPr="007D08A0">
        <w:rPr>
          <w:rFonts w:ascii="Times New Roman" w:hAnsi="Times New Roman"/>
          <w:sz w:val="24"/>
          <w:szCs w:val="24"/>
          <w:lang w:val="en-GB"/>
        </w:rPr>
        <w:t>General average</w:t>
      </w:r>
      <w:r>
        <w:rPr>
          <w:rFonts w:ascii="Times New Roman" w:hAnsi="Times New Roman"/>
          <w:sz w:val="24"/>
          <w:szCs w:val="24"/>
          <w:lang w:val="en-GB"/>
        </w:rPr>
        <w:t xml:space="preserve"> and </w:t>
      </w:r>
      <w:r w:rsidRPr="00C14A41">
        <w:rPr>
          <w:rFonts w:ascii="Times New Roman" w:hAnsi="Times New Roman"/>
          <w:sz w:val="24"/>
          <w:szCs w:val="24"/>
          <w:lang w:val="en-GB"/>
        </w:rPr>
        <w:t>Both-to-Blame Collision</w:t>
      </w:r>
    </w:p>
    <w:p w14:paraId="278163DE" w14:textId="77777777" w:rsidR="00B1464B" w:rsidRPr="004455A6"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22.1 </w:t>
      </w:r>
      <w:r w:rsidRPr="007D08A0">
        <w:rPr>
          <w:rFonts w:ascii="Times New Roman" w:hAnsi="Times New Roman"/>
          <w:sz w:val="24"/>
          <w:szCs w:val="24"/>
          <w:lang w:val="en-GB"/>
        </w:rPr>
        <w:t>The Carrier may declare General Average which shall be adjustable according t</w:t>
      </w:r>
      <w:r>
        <w:rPr>
          <w:rFonts w:ascii="Times New Roman" w:hAnsi="Times New Roman"/>
          <w:sz w:val="24"/>
          <w:szCs w:val="24"/>
          <w:lang w:val="en-GB"/>
        </w:rPr>
        <w:t>o the York/Antwerp Rules latest edition</w:t>
      </w:r>
      <w:r w:rsidRPr="007D08A0">
        <w:rPr>
          <w:rFonts w:ascii="Times New Roman" w:hAnsi="Times New Roman"/>
          <w:sz w:val="24"/>
          <w:szCs w:val="24"/>
          <w:lang w:val="en-GB"/>
        </w:rPr>
        <w:t xml:space="preserve"> at any place at the option of the Carrier and the Amended Jason Clause as approved by BIMCO is to be considered as incorporated herein and the Merchant shall provide such security as may be required by the Carrier in this connection.</w:t>
      </w:r>
      <w:r w:rsidRPr="004455A6">
        <w:rPr>
          <w:lang w:val="en-GB"/>
        </w:rPr>
        <w:t xml:space="preserve"> </w:t>
      </w:r>
      <w:r w:rsidRPr="004455A6">
        <w:rPr>
          <w:rFonts w:ascii="Times New Roman" w:hAnsi="Times New Roman"/>
          <w:sz w:val="24"/>
          <w:szCs w:val="24"/>
          <w:lang w:val="en-GB"/>
        </w:rPr>
        <w:t xml:space="preserve">General average on a Vessel </w:t>
      </w:r>
      <w:r>
        <w:rPr>
          <w:rFonts w:ascii="Times New Roman" w:hAnsi="Times New Roman"/>
          <w:sz w:val="24"/>
          <w:szCs w:val="24"/>
          <w:lang w:val="en-GB"/>
        </w:rPr>
        <w:t>of a Participating</w:t>
      </w:r>
      <w:r w:rsidRPr="004455A6">
        <w:rPr>
          <w:rFonts w:ascii="Times New Roman" w:hAnsi="Times New Roman"/>
          <w:sz w:val="24"/>
          <w:szCs w:val="24"/>
          <w:lang w:val="en-GB"/>
        </w:rPr>
        <w:t xml:space="preserve"> Carrier shall be adjusted according to the requirements of the operator of that Vessel.</w:t>
      </w:r>
    </w:p>
    <w:p w14:paraId="29E101A2" w14:textId="77777777" w:rsidR="00B1464B" w:rsidRPr="004455A6" w:rsidRDefault="00B1464B" w:rsidP="00B1464B">
      <w:pPr>
        <w:spacing w:after="0" w:line="240" w:lineRule="auto"/>
        <w:jc w:val="both"/>
        <w:rPr>
          <w:rFonts w:ascii="Times New Roman" w:hAnsi="Times New Roman"/>
          <w:sz w:val="24"/>
          <w:szCs w:val="24"/>
          <w:lang w:val="en-GB"/>
        </w:rPr>
      </w:pPr>
      <w:r w:rsidRPr="004455A6">
        <w:rPr>
          <w:rFonts w:ascii="Times New Roman" w:hAnsi="Times New Roman"/>
          <w:sz w:val="24"/>
          <w:szCs w:val="24"/>
          <w:lang w:val="en-GB"/>
        </w:rPr>
        <w:t>24.2 Such security including a cash deposit as the Carrier may deem sufficient to cover the estimated contribution of the Goods and any salvage and special charges thereon, shall, if required, be submitted to the Carrier prior to delivery of the Goods. The Carrier shall be under no obligation to exercise any lien for general average contribution due to the Merchant.</w:t>
      </w:r>
    </w:p>
    <w:p w14:paraId="3808705B" w14:textId="77777777" w:rsidR="00B1464B" w:rsidRPr="007D08A0" w:rsidRDefault="00B1464B" w:rsidP="00B1464B">
      <w:pPr>
        <w:spacing w:after="0" w:line="240" w:lineRule="auto"/>
        <w:jc w:val="both"/>
        <w:rPr>
          <w:rFonts w:ascii="Times New Roman" w:hAnsi="Times New Roman"/>
          <w:sz w:val="24"/>
          <w:szCs w:val="24"/>
          <w:lang w:val="en-GB"/>
        </w:rPr>
      </w:pPr>
      <w:r w:rsidRPr="004455A6">
        <w:rPr>
          <w:rFonts w:ascii="Times New Roman" w:hAnsi="Times New Roman"/>
          <w:sz w:val="24"/>
          <w:szCs w:val="24"/>
          <w:lang w:val="en-GB"/>
        </w:rPr>
        <w:t xml:space="preserve">24.3 Should the Carrier </w:t>
      </w:r>
      <w:r>
        <w:rPr>
          <w:rFonts w:ascii="Times New Roman" w:hAnsi="Times New Roman"/>
          <w:sz w:val="24"/>
          <w:szCs w:val="24"/>
          <w:lang w:val="en-GB"/>
        </w:rPr>
        <w:t xml:space="preserve">or the Participating Carrier </w:t>
      </w:r>
      <w:r w:rsidRPr="004455A6">
        <w:rPr>
          <w:rFonts w:ascii="Times New Roman" w:hAnsi="Times New Roman"/>
          <w:sz w:val="24"/>
          <w:szCs w:val="24"/>
          <w:lang w:val="en-GB"/>
        </w:rPr>
        <w:t>in its own discretion choose to post general average and/or salvage security due from cargo interests or pay general average and/or salvage contributions due from cargo interests, the Merchant hereby assigns to the Carrier all his rights in respect of the general average and/or salvage.</w:t>
      </w:r>
    </w:p>
    <w:p w14:paraId="36CB17FE"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22.4. Notwithstanding the</w:t>
      </w:r>
      <w:r w:rsidRPr="007D08A0">
        <w:rPr>
          <w:rFonts w:ascii="Times New Roman" w:hAnsi="Times New Roman"/>
          <w:sz w:val="24"/>
          <w:szCs w:val="24"/>
          <w:lang w:val="en-GB"/>
        </w:rPr>
        <w:t xml:space="preserve"> above, the Merchant shall defend, indemnify and hold harmless the Carrier in respect of any claim (and any expense arising therefrom) of a General Average nature which may be made on the Carrier and shall provide such security as may be required by the Carrier in this connection.</w:t>
      </w:r>
    </w:p>
    <w:p w14:paraId="2864494F" w14:textId="77777777" w:rsidR="00B1464B" w:rsidRPr="004455A6"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22.5. </w:t>
      </w:r>
      <w:r w:rsidRPr="007D08A0">
        <w:rPr>
          <w:rFonts w:ascii="Times New Roman" w:hAnsi="Times New Roman"/>
          <w:sz w:val="24"/>
          <w:szCs w:val="24"/>
          <w:lang w:val="en-GB"/>
        </w:rPr>
        <w:t>The Carrier shall be under no obligation to take any steps whatsoever to collect security for General Average contributions due to the Merchant.</w:t>
      </w:r>
      <w:r>
        <w:rPr>
          <w:rFonts w:ascii="Times New Roman" w:hAnsi="Times New Roman"/>
          <w:sz w:val="24"/>
          <w:szCs w:val="24"/>
          <w:lang w:val="en-GB"/>
        </w:rPr>
        <w:t xml:space="preserve"> </w:t>
      </w:r>
      <w:r w:rsidRPr="004455A6">
        <w:rPr>
          <w:rFonts w:ascii="Times New Roman" w:hAnsi="Times New Roman"/>
          <w:sz w:val="24"/>
          <w:szCs w:val="24"/>
          <w:lang w:val="en-GB"/>
        </w:rPr>
        <w:t xml:space="preserve">Such security including a cash deposit as the </w:t>
      </w:r>
      <w:r>
        <w:rPr>
          <w:rFonts w:ascii="Times New Roman" w:hAnsi="Times New Roman"/>
          <w:sz w:val="24"/>
          <w:szCs w:val="24"/>
          <w:lang w:val="en-GB"/>
        </w:rPr>
        <w:t xml:space="preserve">Participating </w:t>
      </w:r>
      <w:r w:rsidRPr="004455A6">
        <w:rPr>
          <w:rFonts w:ascii="Times New Roman" w:hAnsi="Times New Roman"/>
          <w:sz w:val="24"/>
          <w:szCs w:val="24"/>
          <w:lang w:val="en-GB"/>
        </w:rPr>
        <w:t xml:space="preserve">Carrier may deem sufficient to cover the estimated contribution of the Goods and any salvage and special charges thereon, shall, if required, be submitted </w:t>
      </w:r>
      <w:r>
        <w:rPr>
          <w:rFonts w:ascii="Times New Roman" w:hAnsi="Times New Roman"/>
          <w:sz w:val="24"/>
          <w:szCs w:val="24"/>
          <w:lang w:val="en-GB"/>
        </w:rPr>
        <w:t xml:space="preserve">directly </w:t>
      </w:r>
      <w:r w:rsidRPr="004455A6">
        <w:rPr>
          <w:rFonts w:ascii="Times New Roman" w:hAnsi="Times New Roman"/>
          <w:sz w:val="24"/>
          <w:szCs w:val="24"/>
          <w:lang w:val="en-GB"/>
        </w:rPr>
        <w:t xml:space="preserve">to the </w:t>
      </w:r>
      <w:r>
        <w:rPr>
          <w:rFonts w:ascii="Times New Roman" w:hAnsi="Times New Roman"/>
          <w:sz w:val="24"/>
          <w:szCs w:val="24"/>
          <w:lang w:val="en-GB"/>
        </w:rPr>
        <w:t xml:space="preserve">Participating </w:t>
      </w:r>
      <w:r w:rsidRPr="004455A6">
        <w:rPr>
          <w:rFonts w:ascii="Times New Roman" w:hAnsi="Times New Roman"/>
          <w:sz w:val="24"/>
          <w:szCs w:val="24"/>
          <w:lang w:val="en-GB"/>
        </w:rPr>
        <w:t>Carrier</w:t>
      </w:r>
      <w:r>
        <w:rPr>
          <w:rFonts w:ascii="Times New Roman" w:hAnsi="Times New Roman"/>
          <w:sz w:val="24"/>
          <w:szCs w:val="24"/>
          <w:lang w:val="en-GB"/>
        </w:rPr>
        <w:t>,</w:t>
      </w:r>
      <w:r w:rsidRPr="004455A6">
        <w:rPr>
          <w:rFonts w:ascii="Times New Roman" w:hAnsi="Times New Roman"/>
          <w:sz w:val="24"/>
          <w:szCs w:val="24"/>
          <w:lang w:val="en-GB"/>
        </w:rPr>
        <w:t xml:space="preserve"> </w:t>
      </w:r>
      <w:r>
        <w:rPr>
          <w:rFonts w:ascii="Times New Roman" w:hAnsi="Times New Roman"/>
          <w:sz w:val="24"/>
          <w:szCs w:val="24"/>
          <w:lang w:val="en-GB"/>
        </w:rPr>
        <w:t>unless the Carrier decides otherwise, prior to delivery of the Goods.</w:t>
      </w:r>
    </w:p>
    <w:p w14:paraId="2A5D33F7" w14:textId="77777777" w:rsidR="00B1464B" w:rsidRPr="00C14A41"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22.5. </w:t>
      </w:r>
      <w:r w:rsidRPr="00C14A41">
        <w:rPr>
          <w:rFonts w:ascii="Times New Roman" w:hAnsi="Times New Roman"/>
          <w:sz w:val="24"/>
          <w:szCs w:val="24"/>
          <w:lang w:val="en-GB"/>
        </w:rPr>
        <w:t xml:space="preserve">The both </w:t>
      </w:r>
      <w:r>
        <w:rPr>
          <w:rFonts w:ascii="Times New Roman" w:hAnsi="Times New Roman"/>
          <w:sz w:val="24"/>
          <w:szCs w:val="24"/>
          <w:lang w:val="en-GB"/>
        </w:rPr>
        <w:t xml:space="preserve">to </w:t>
      </w:r>
      <w:r w:rsidRPr="00C14A41">
        <w:rPr>
          <w:rFonts w:ascii="Times New Roman" w:hAnsi="Times New Roman"/>
          <w:sz w:val="24"/>
          <w:szCs w:val="24"/>
          <w:lang w:val="en-GB"/>
        </w:rPr>
        <w:t>blame clause published by the Baltic and International Maritime Counsel (BIMCO) is incorporated herein by this reference.</w:t>
      </w:r>
    </w:p>
    <w:p w14:paraId="549F6385"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23. </w:t>
      </w:r>
      <w:r w:rsidRPr="007D08A0">
        <w:rPr>
          <w:rFonts w:ascii="Times New Roman" w:hAnsi="Times New Roman"/>
          <w:sz w:val="24"/>
          <w:szCs w:val="24"/>
          <w:lang w:val="en-GB"/>
        </w:rPr>
        <w:t>Charges</w:t>
      </w:r>
    </w:p>
    <w:p w14:paraId="01B9C887"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23.1. All C</w:t>
      </w:r>
      <w:r w:rsidRPr="007D08A0">
        <w:rPr>
          <w:rFonts w:ascii="Times New Roman" w:hAnsi="Times New Roman"/>
          <w:sz w:val="24"/>
          <w:szCs w:val="24"/>
          <w:lang w:val="en-GB"/>
        </w:rPr>
        <w:t>harges</w:t>
      </w:r>
      <w:r>
        <w:rPr>
          <w:rFonts w:ascii="Times New Roman" w:hAnsi="Times New Roman"/>
          <w:sz w:val="24"/>
          <w:szCs w:val="24"/>
          <w:lang w:val="en-GB"/>
        </w:rPr>
        <w:t xml:space="preserve"> including freight</w:t>
      </w:r>
      <w:r w:rsidRPr="007D08A0">
        <w:rPr>
          <w:rFonts w:ascii="Times New Roman" w:hAnsi="Times New Roman"/>
          <w:sz w:val="24"/>
          <w:szCs w:val="24"/>
          <w:lang w:val="en-GB"/>
        </w:rPr>
        <w:t xml:space="preserve"> shall be deemed fully earned on receipt of the Goods by the Carrier and shall be paid and non-returnable in any event, </w:t>
      </w:r>
      <w:r>
        <w:rPr>
          <w:rFonts w:ascii="Times New Roman" w:hAnsi="Times New Roman"/>
          <w:sz w:val="24"/>
          <w:szCs w:val="24"/>
          <w:lang w:val="en-GB"/>
        </w:rPr>
        <w:t xml:space="preserve">without any set-off whatsoever, </w:t>
      </w:r>
      <w:r w:rsidRPr="007D08A0">
        <w:rPr>
          <w:rFonts w:ascii="Times New Roman" w:hAnsi="Times New Roman"/>
          <w:sz w:val="24"/>
          <w:szCs w:val="24"/>
          <w:lang w:val="en-GB"/>
        </w:rPr>
        <w:t>whether vessel, inland carrier and/or cargo lost or not lost.</w:t>
      </w:r>
    </w:p>
    <w:p w14:paraId="4F4E8309"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23.2. </w:t>
      </w:r>
      <w:r w:rsidRPr="007D08A0">
        <w:rPr>
          <w:rFonts w:ascii="Times New Roman" w:hAnsi="Times New Roman"/>
          <w:sz w:val="24"/>
          <w:szCs w:val="24"/>
          <w:lang w:val="en-GB"/>
        </w:rPr>
        <w:t xml:space="preserve">The Charges have been calculated on the basis of particulars furnished by or on behalf of the Merchant. The Carrier shall be entitled to production of the commercial invoice for the Goods or true copy thereof and to inspect, reweigh, </w:t>
      </w:r>
      <w:proofErr w:type="spellStart"/>
      <w:r w:rsidRPr="007D08A0">
        <w:rPr>
          <w:rFonts w:ascii="Times New Roman" w:hAnsi="Times New Roman"/>
          <w:sz w:val="24"/>
          <w:szCs w:val="24"/>
          <w:lang w:val="en-GB"/>
        </w:rPr>
        <w:t>remeasure</w:t>
      </w:r>
      <w:proofErr w:type="spellEnd"/>
      <w:r w:rsidRPr="007D08A0">
        <w:rPr>
          <w:rFonts w:ascii="Times New Roman" w:hAnsi="Times New Roman"/>
          <w:sz w:val="24"/>
          <w:szCs w:val="24"/>
          <w:lang w:val="en-GB"/>
        </w:rPr>
        <w:t xml:space="preserve"> and revalue the Goods and if the particulars are found by the Carrier to be incorrect the Merchant shall pay the Carrier the correct Charges (credit being given for the Charges charged) and the costs incurred by the Carrier in establishing the correct particulars.</w:t>
      </w:r>
    </w:p>
    <w:p w14:paraId="1205DF9E"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23.3. </w:t>
      </w:r>
      <w:r w:rsidRPr="007D08A0">
        <w:rPr>
          <w:rFonts w:ascii="Times New Roman" w:hAnsi="Times New Roman"/>
          <w:sz w:val="24"/>
          <w:szCs w:val="24"/>
          <w:lang w:val="en-GB"/>
        </w:rPr>
        <w:t>All Charges shall be paid without any set</w:t>
      </w:r>
      <w:r>
        <w:rPr>
          <w:rFonts w:ascii="Times New Roman" w:hAnsi="Times New Roman"/>
          <w:sz w:val="24"/>
          <w:szCs w:val="24"/>
          <w:lang w:val="en-GB"/>
        </w:rPr>
        <w:t>-</w:t>
      </w:r>
      <w:r w:rsidRPr="007D08A0">
        <w:rPr>
          <w:rFonts w:ascii="Times New Roman" w:hAnsi="Times New Roman"/>
          <w:sz w:val="24"/>
          <w:szCs w:val="24"/>
          <w:lang w:val="en-GB"/>
        </w:rPr>
        <w:t>off, counterclaim, deduction or stay of execution.</w:t>
      </w:r>
    </w:p>
    <w:p w14:paraId="3E22B770" w14:textId="77777777" w:rsidR="00B1464B"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23.4. </w:t>
      </w:r>
      <w:r w:rsidRPr="007D08A0">
        <w:rPr>
          <w:rFonts w:ascii="Times New Roman" w:hAnsi="Times New Roman"/>
          <w:sz w:val="24"/>
          <w:szCs w:val="24"/>
          <w:lang w:val="en-GB"/>
        </w:rPr>
        <w:t xml:space="preserve">Any person, firm or corporation engaged by any party to perform forwarding services with respect to the Goods shall be considered the exclusive agent of the Merchant for all purposes and any payment of Freight to such person, firm or corporation shall not be considered payment to the Carrier in any event. Failure of such </w:t>
      </w:r>
    </w:p>
    <w:p w14:paraId="4C2B6E49" w14:textId="77777777" w:rsidR="00B1464B" w:rsidRDefault="00B1464B" w:rsidP="00B1464B">
      <w:pPr>
        <w:spacing w:after="0" w:line="240" w:lineRule="auto"/>
        <w:jc w:val="both"/>
        <w:rPr>
          <w:rFonts w:ascii="Times New Roman" w:hAnsi="Times New Roman"/>
          <w:sz w:val="24"/>
          <w:szCs w:val="24"/>
          <w:lang w:val="en-GB"/>
        </w:rPr>
      </w:pPr>
    </w:p>
    <w:p w14:paraId="066077BC" w14:textId="54E40F4A" w:rsidR="00B1464B" w:rsidRPr="007D08A0" w:rsidRDefault="00B1464B" w:rsidP="00B1464B">
      <w:pPr>
        <w:spacing w:after="0" w:line="240" w:lineRule="auto"/>
        <w:jc w:val="both"/>
        <w:rPr>
          <w:rFonts w:ascii="Times New Roman" w:hAnsi="Times New Roman"/>
          <w:sz w:val="24"/>
          <w:szCs w:val="24"/>
          <w:lang w:val="en-GB"/>
        </w:rPr>
      </w:pPr>
      <w:bookmarkStart w:id="0" w:name="_GoBack"/>
      <w:bookmarkEnd w:id="0"/>
      <w:r w:rsidRPr="007D08A0">
        <w:rPr>
          <w:rFonts w:ascii="Times New Roman" w:hAnsi="Times New Roman"/>
          <w:sz w:val="24"/>
          <w:szCs w:val="24"/>
          <w:lang w:val="en-GB"/>
        </w:rPr>
        <w:t>person, firm, or corporation to pay any part of the Freight to the Carrier shall be considered a default by the Merchant in the payment of the Freight.</w:t>
      </w:r>
    </w:p>
    <w:p w14:paraId="3DDE17C7"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23.5. </w:t>
      </w:r>
      <w:r w:rsidRPr="007D08A0">
        <w:rPr>
          <w:rFonts w:ascii="Times New Roman" w:hAnsi="Times New Roman"/>
          <w:sz w:val="24"/>
          <w:szCs w:val="24"/>
          <w:lang w:val="en-GB"/>
        </w:rPr>
        <w:t xml:space="preserve">Should the Merchant fail to make timely payment of the applicable Freight, the Merchant shall be liable to Carrier for all costs and expenses including attorneys' fees associated with the collection of such </w:t>
      </w:r>
      <w:r>
        <w:rPr>
          <w:rFonts w:ascii="Times New Roman" w:hAnsi="Times New Roman"/>
          <w:sz w:val="24"/>
          <w:szCs w:val="24"/>
          <w:lang w:val="en-GB"/>
        </w:rPr>
        <w:t>Freight from the Merchant plus 12</w:t>
      </w:r>
      <w:r w:rsidRPr="007D08A0">
        <w:rPr>
          <w:rFonts w:ascii="Times New Roman" w:hAnsi="Times New Roman"/>
          <w:sz w:val="24"/>
          <w:szCs w:val="24"/>
          <w:lang w:val="en-GB"/>
        </w:rPr>
        <w:t>% of interest calculated from the date the Freight became due.</w:t>
      </w:r>
    </w:p>
    <w:p w14:paraId="0C42F4C7"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24. </w:t>
      </w:r>
      <w:r w:rsidRPr="007D08A0">
        <w:rPr>
          <w:rFonts w:ascii="Times New Roman" w:hAnsi="Times New Roman"/>
          <w:sz w:val="24"/>
          <w:szCs w:val="24"/>
          <w:lang w:val="en-GB"/>
        </w:rPr>
        <w:t>Lien</w:t>
      </w:r>
    </w:p>
    <w:p w14:paraId="7FB534B4" w14:textId="77777777" w:rsidR="00B1464B" w:rsidRDefault="00B1464B" w:rsidP="00B1464B">
      <w:pPr>
        <w:spacing w:after="0" w:line="240" w:lineRule="auto"/>
        <w:jc w:val="both"/>
        <w:rPr>
          <w:rFonts w:ascii="Times New Roman" w:hAnsi="Times New Roman"/>
          <w:sz w:val="24"/>
          <w:szCs w:val="24"/>
          <w:lang w:val="en-GB"/>
        </w:rPr>
      </w:pPr>
      <w:r w:rsidRPr="00C14A41">
        <w:rPr>
          <w:rFonts w:ascii="Times New Roman" w:hAnsi="Times New Roman"/>
          <w:sz w:val="24"/>
          <w:szCs w:val="24"/>
          <w:lang w:val="en-GB"/>
        </w:rPr>
        <w:t>The Carrier shall have a lien on the Goods and any documents relating thereto for all sums payable to the Carrier under this contract and for general average contributions to whomsoever due. The Carrier shall also have a lien against the Merchant on the Goods and any document relating thereto for all sums due by the Merchant to the Carrier under any other contract whether or not related to this Carriage. The Carrier may exercise his lien at any time and any place in his sole discretion, whether the contractual Carriage is completed or not. In any event any lien shall extend to cover the cost of recovering any sums due and for that purpose the Carrier shall have the right to sell the Goods by public auction or private treaty, without notice to the Merchant. The Carrier’s lien shall survive delivery of the Goods.</w:t>
      </w:r>
    </w:p>
    <w:p w14:paraId="65B3E95B" w14:textId="77777777" w:rsidR="00B1464B" w:rsidRPr="00FE6334"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25. </w:t>
      </w:r>
      <w:r w:rsidRPr="00FE6334">
        <w:rPr>
          <w:rFonts w:ascii="Times New Roman" w:hAnsi="Times New Roman"/>
          <w:sz w:val="24"/>
          <w:szCs w:val="24"/>
          <w:lang w:val="en-GB"/>
        </w:rPr>
        <w:t>Variation of the Contract</w:t>
      </w:r>
    </w:p>
    <w:p w14:paraId="420C2D96"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No servant or agent of the Carrier shall have power to waive or vary any of the terms hereof unless such waiver or variation is in writing and is specifically authorized or ratified in writing by a director or officer of the Carrier who has the actual authority of the Carrier so to waive or vary.</w:t>
      </w:r>
    </w:p>
    <w:p w14:paraId="683DB20D"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26. </w:t>
      </w:r>
      <w:r w:rsidRPr="007D08A0">
        <w:rPr>
          <w:rFonts w:ascii="Times New Roman" w:hAnsi="Times New Roman"/>
          <w:sz w:val="24"/>
          <w:szCs w:val="24"/>
          <w:lang w:val="en-GB"/>
        </w:rPr>
        <w:t>Partial Invalidity</w:t>
      </w:r>
    </w:p>
    <w:p w14:paraId="21E47F68" w14:textId="77777777" w:rsidR="00B1464B" w:rsidRPr="007D08A0" w:rsidRDefault="00B1464B" w:rsidP="00B1464B">
      <w:pPr>
        <w:spacing w:after="0" w:line="240" w:lineRule="auto"/>
        <w:jc w:val="both"/>
        <w:rPr>
          <w:rFonts w:ascii="Times New Roman" w:hAnsi="Times New Roman"/>
          <w:sz w:val="24"/>
          <w:szCs w:val="24"/>
          <w:lang w:val="en-GB"/>
        </w:rPr>
      </w:pPr>
      <w:r w:rsidRPr="007D08A0">
        <w:rPr>
          <w:rFonts w:ascii="Times New Roman" w:hAnsi="Times New Roman"/>
          <w:sz w:val="24"/>
          <w:szCs w:val="24"/>
          <w:lang w:val="en-GB"/>
        </w:rPr>
        <w:t xml:space="preserve">If any provision in this Bill of Lading is held to be invalid or unenforceable by any court or regulatory or </w:t>
      </w:r>
      <w:proofErr w:type="spellStart"/>
      <w:r w:rsidRPr="007D08A0">
        <w:rPr>
          <w:rFonts w:ascii="Times New Roman" w:hAnsi="Times New Roman"/>
          <w:sz w:val="24"/>
          <w:szCs w:val="24"/>
          <w:lang w:val="en-GB"/>
        </w:rPr>
        <w:t>self regulatory</w:t>
      </w:r>
      <w:proofErr w:type="spellEnd"/>
      <w:r w:rsidRPr="007D08A0">
        <w:rPr>
          <w:rFonts w:ascii="Times New Roman" w:hAnsi="Times New Roman"/>
          <w:sz w:val="24"/>
          <w:szCs w:val="24"/>
          <w:lang w:val="en-GB"/>
        </w:rPr>
        <w:t xml:space="preserve"> agency or body, such invalidity or unenforceability shall attach only to such provision. The validity of the remaining provisions shall not be affected thereby and this Bill of Lading contract shall be carried out as if such invalid or unenforceable provision were not contained herein.</w:t>
      </w:r>
    </w:p>
    <w:p w14:paraId="55F874B9" w14:textId="77777777" w:rsidR="00B1464B" w:rsidRPr="007D08A0" w:rsidRDefault="00B1464B" w:rsidP="00B1464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27. </w:t>
      </w:r>
      <w:r w:rsidRPr="007D08A0">
        <w:rPr>
          <w:rFonts w:ascii="Times New Roman" w:hAnsi="Times New Roman"/>
          <w:sz w:val="24"/>
          <w:szCs w:val="24"/>
          <w:lang w:val="en-GB"/>
        </w:rPr>
        <w:t>Law and Jurisdiction</w:t>
      </w:r>
    </w:p>
    <w:p w14:paraId="37A2C309" w14:textId="77777777" w:rsidR="00B1464B" w:rsidRPr="007D08A0" w:rsidRDefault="00B1464B" w:rsidP="00B1464B">
      <w:pPr>
        <w:spacing w:after="0" w:line="240" w:lineRule="auto"/>
        <w:jc w:val="both"/>
        <w:rPr>
          <w:rFonts w:ascii="Times New Roman" w:hAnsi="Times New Roman"/>
          <w:sz w:val="24"/>
          <w:szCs w:val="24"/>
          <w:lang w:val="en-GB"/>
        </w:rPr>
      </w:pPr>
      <w:r w:rsidRPr="007A2B19">
        <w:rPr>
          <w:rFonts w:ascii="Times New Roman" w:hAnsi="Times New Roman"/>
          <w:sz w:val="24"/>
          <w:szCs w:val="24"/>
          <w:lang w:val="en-GB"/>
        </w:rPr>
        <w:t xml:space="preserve">For shipments to or from the U.S. any dispute relating to this bill of lading shall be governed by U.S. law and the United States Federal Court of the Southern District of New York is to have exclusive jurisdiction to hear all disputes in respect thereof. </w:t>
      </w:r>
      <w:r>
        <w:rPr>
          <w:rFonts w:ascii="Times New Roman" w:hAnsi="Times New Roman"/>
          <w:sz w:val="24"/>
          <w:szCs w:val="24"/>
          <w:lang w:val="en-GB"/>
        </w:rPr>
        <w:t>In all other cases, this Bill of L</w:t>
      </w:r>
      <w:r w:rsidRPr="007A2B19">
        <w:rPr>
          <w:rFonts w:ascii="Times New Roman" w:hAnsi="Times New Roman"/>
          <w:sz w:val="24"/>
          <w:szCs w:val="24"/>
          <w:lang w:val="en-GB"/>
        </w:rPr>
        <w:t xml:space="preserve">ading </w:t>
      </w:r>
      <w:r>
        <w:rPr>
          <w:rFonts w:ascii="Times New Roman" w:hAnsi="Times New Roman"/>
          <w:sz w:val="24"/>
          <w:szCs w:val="24"/>
          <w:lang w:val="en-GB"/>
        </w:rPr>
        <w:t xml:space="preserve">as well as the Contract fir Carriage </w:t>
      </w:r>
      <w:r w:rsidRPr="007A2B19">
        <w:rPr>
          <w:rFonts w:ascii="Times New Roman" w:hAnsi="Times New Roman"/>
          <w:sz w:val="24"/>
          <w:szCs w:val="24"/>
          <w:lang w:val="en-GB"/>
        </w:rPr>
        <w:t xml:space="preserve">shall be governed by and construed in accordance with English law and all disputes arising hereunder shall be determined by the </w:t>
      </w:r>
      <w:r>
        <w:rPr>
          <w:rFonts w:ascii="Times New Roman" w:hAnsi="Times New Roman"/>
          <w:sz w:val="24"/>
          <w:szCs w:val="24"/>
          <w:lang w:val="en-GB"/>
        </w:rPr>
        <w:t>Arbitration Court at the Polish International Freight Forwarders Association</w:t>
      </w:r>
      <w:r w:rsidRPr="007A2B19">
        <w:rPr>
          <w:rFonts w:ascii="Times New Roman" w:hAnsi="Times New Roman"/>
          <w:sz w:val="24"/>
          <w:szCs w:val="24"/>
          <w:lang w:val="en-GB"/>
        </w:rPr>
        <w:t xml:space="preserve"> to the exclusion of the jurisdiction of the courts of another country. Alternatively and at the Carrier’s sole option, the Carrier may commence proceedings against the Merchant at a competent </w:t>
      </w:r>
      <w:r>
        <w:rPr>
          <w:rFonts w:ascii="Times New Roman" w:hAnsi="Times New Roman"/>
          <w:sz w:val="24"/>
          <w:szCs w:val="24"/>
          <w:lang w:val="en-GB"/>
        </w:rPr>
        <w:t xml:space="preserve">common </w:t>
      </w:r>
      <w:r w:rsidRPr="007A2B19">
        <w:rPr>
          <w:rFonts w:ascii="Times New Roman" w:hAnsi="Times New Roman"/>
          <w:sz w:val="24"/>
          <w:szCs w:val="24"/>
          <w:lang w:val="en-GB"/>
        </w:rPr>
        <w:t>court of a pl</w:t>
      </w:r>
      <w:r>
        <w:rPr>
          <w:rFonts w:ascii="Times New Roman" w:hAnsi="Times New Roman"/>
          <w:sz w:val="24"/>
          <w:szCs w:val="24"/>
          <w:lang w:val="en-GB"/>
        </w:rPr>
        <w:t>ace of business of the Merchant or at any other competent common court, including but not limited to the court of a place of business of the Carrier.</w:t>
      </w:r>
    </w:p>
    <w:p w14:paraId="7CB5C051" w14:textId="77777777" w:rsidR="005B1A2C" w:rsidRPr="00B7155B" w:rsidRDefault="005B1A2C" w:rsidP="00B7155B"/>
    <w:sectPr w:rsidR="005B1A2C" w:rsidRPr="00B7155B" w:rsidSect="0094156E">
      <w:headerReference w:type="default" r:id="rId8"/>
      <w:footerReference w:type="default" r:id="rId9"/>
      <w:pgSz w:w="11906" w:h="16838" w:code="9"/>
      <w:pgMar w:top="720" w:right="720" w:bottom="720" w:left="720" w:header="567" w:footer="30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1ED3" w14:textId="77777777" w:rsidR="00D650E6" w:rsidRDefault="00D650E6">
      <w:r>
        <w:separator/>
      </w:r>
    </w:p>
  </w:endnote>
  <w:endnote w:type="continuationSeparator" w:id="0">
    <w:p w14:paraId="622721EC" w14:textId="77777777" w:rsidR="00D650E6" w:rsidRDefault="00D6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2124" w14:textId="77777777" w:rsidR="00CF2009" w:rsidRDefault="00CF2009" w:rsidP="00C46D6E">
    <w:pPr>
      <w:pStyle w:val="Stopka"/>
      <w:spacing w:line="180" w:lineRule="exact"/>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________________________________________________________________________________________________________</w:t>
    </w:r>
  </w:p>
  <w:p w14:paraId="647E5517" w14:textId="77777777" w:rsidR="0094156E" w:rsidRPr="00C46D6E" w:rsidRDefault="0094156E" w:rsidP="00C46D6E">
    <w:pPr>
      <w:pStyle w:val="Stopka"/>
      <w:spacing w:line="180" w:lineRule="exact"/>
      <w:rPr>
        <w:rFonts w:ascii="Calibri Light" w:hAnsi="Calibri Light" w:cs="Calibri Light"/>
        <w:color w:val="000000" w:themeColor="text1"/>
        <w:sz w:val="20"/>
        <w:szCs w:val="20"/>
      </w:rPr>
    </w:pPr>
    <w:r w:rsidRPr="00C46D6E">
      <w:rPr>
        <w:rFonts w:ascii="Calibri Light" w:hAnsi="Calibri Light" w:cs="Calibri Light"/>
        <w:b/>
        <w:color w:val="000000" w:themeColor="text1"/>
        <w:sz w:val="20"/>
        <w:szCs w:val="20"/>
      </w:rPr>
      <w:t>Polfrost Internationale Spedition Sp. Z o.o.</w:t>
    </w:r>
    <w:r w:rsidR="00122B31" w:rsidRPr="00C46D6E">
      <w:rPr>
        <w:rFonts w:ascii="Calibri Light" w:hAnsi="Calibri Light" w:cs="Calibri Light"/>
        <w:color w:val="000000" w:themeColor="text1"/>
        <w:sz w:val="20"/>
        <w:szCs w:val="20"/>
      </w:rPr>
      <w:t xml:space="preserve">                 </w:t>
    </w:r>
    <w:r w:rsidR="00C46D6E" w:rsidRPr="00C46D6E">
      <w:rPr>
        <w:rFonts w:ascii="Calibri Light" w:hAnsi="Calibri Light" w:cs="Calibri Light"/>
        <w:color w:val="000000" w:themeColor="text1"/>
        <w:sz w:val="20"/>
        <w:szCs w:val="20"/>
      </w:rPr>
      <w:t xml:space="preserve">      </w:t>
    </w:r>
    <w:r w:rsidR="00C46D6E">
      <w:rPr>
        <w:rFonts w:ascii="Calibri Light" w:hAnsi="Calibri Light" w:cs="Calibri Light"/>
        <w:color w:val="000000" w:themeColor="text1"/>
        <w:sz w:val="20"/>
        <w:szCs w:val="20"/>
      </w:rPr>
      <w:t xml:space="preserve">       </w:t>
    </w:r>
    <w:r w:rsidR="00EC474D">
      <w:rPr>
        <w:rFonts w:ascii="Calibri Light" w:hAnsi="Calibri Light" w:cs="Calibri Light"/>
        <w:color w:val="000000" w:themeColor="text1"/>
        <w:sz w:val="20"/>
        <w:szCs w:val="20"/>
      </w:rPr>
      <w:t xml:space="preserve"> </w:t>
    </w:r>
    <w:r w:rsidR="00122B31" w:rsidRPr="00C46D6E">
      <w:rPr>
        <w:rFonts w:ascii="Calibri Light" w:hAnsi="Calibri Light" w:cs="Calibri Light"/>
        <w:color w:val="000000" w:themeColor="text1"/>
        <w:sz w:val="20"/>
        <w:szCs w:val="20"/>
      </w:rPr>
      <w:t>NIP:</w:t>
    </w:r>
    <w:r w:rsidR="00213915" w:rsidRPr="00C46D6E">
      <w:rPr>
        <w:rFonts w:ascii="Calibri Light" w:hAnsi="Calibri Light" w:cs="Calibri Light"/>
        <w:color w:val="000000" w:themeColor="text1"/>
        <w:sz w:val="20"/>
        <w:szCs w:val="20"/>
      </w:rPr>
      <w:t xml:space="preserve"> 526-10-63-249</w:t>
    </w:r>
    <w:r w:rsidR="00C46D6E" w:rsidRPr="00C46D6E">
      <w:rPr>
        <w:rFonts w:ascii="Calibri Light" w:hAnsi="Calibri Light" w:cs="Calibri Light"/>
        <w:color w:val="000000" w:themeColor="text1"/>
        <w:sz w:val="20"/>
        <w:szCs w:val="20"/>
      </w:rPr>
      <w:t xml:space="preserve">                   </w:t>
    </w:r>
    <w:r w:rsidR="00C46D6E">
      <w:rPr>
        <w:rFonts w:ascii="Calibri Light" w:hAnsi="Calibri Light" w:cs="Calibri Light"/>
        <w:color w:val="000000" w:themeColor="text1"/>
        <w:sz w:val="20"/>
        <w:szCs w:val="20"/>
      </w:rPr>
      <w:t xml:space="preserve">      </w:t>
    </w:r>
    <w:r w:rsidR="00CF2009">
      <w:rPr>
        <w:rFonts w:ascii="Calibri Light" w:hAnsi="Calibri Light" w:cs="Calibri Light"/>
        <w:color w:val="000000" w:themeColor="text1"/>
        <w:sz w:val="20"/>
        <w:szCs w:val="20"/>
      </w:rPr>
      <w:t xml:space="preserve">            </w:t>
    </w:r>
    <w:r w:rsidR="00213915" w:rsidRPr="00C46D6E">
      <w:rPr>
        <w:rFonts w:ascii="Calibri Light" w:hAnsi="Calibri Light" w:cs="Calibri Light"/>
        <w:color w:val="000000" w:themeColor="text1"/>
        <w:sz w:val="20"/>
        <w:szCs w:val="20"/>
      </w:rPr>
      <w:t>tel. +48 22 854 10 70</w:t>
    </w:r>
  </w:p>
  <w:p w14:paraId="5D934C97" w14:textId="77777777" w:rsidR="0094156E" w:rsidRPr="00CF2009" w:rsidRDefault="0094156E" w:rsidP="00C46D6E">
    <w:pPr>
      <w:pStyle w:val="Stopka"/>
      <w:spacing w:line="180" w:lineRule="exact"/>
      <w:rPr>
        <w:rFonts w:ascii="Calibri Light" w:hAnsi="Calibri Light" w:cs="Calibri Light"/>
        <w:color w:val="000000" w:themeColor="text1"/>
        <w:sz w:val="20"/>
        <w:szCs w:val="20"/>
      </w:rPr>
    </w:pPr>
    <w:r w:rsidRPr="00CF2009">
      <w:rPr>
        <w:rFonts w:ascii="Calibri Light" w:hAnsi="Calibri Light" w:cs="Calibri Light"/>
        <w:color w:val="000000" w:themeColor="text1"/>
        <w:sz w:val="20"/>
        <w:szCs w:val="20"/>
      </w:rPr>
      <w:t>ul. Tyniecka 27/2</w:t>
    </w:r>
    <w:r w:rsidR="00122B31" w:rsidRPr="00CF2009">
      <w:rPr>
        <w:rFonts w:ascii="Calibri Light" w:hAnsi="Calibri Light" w:cs="Calibri Light"/>
        <w:color w:val="000000" w:themeColor="text1"/>
        <w:sz w:val="20"/>
        <w:szCs w:val="20"/>
      </w:rPr>
      <w:t xml:space="preserve">                                                              </w:t>
    </w:r>
    <w:r w:rsidR="00C46D6E" w:rsidRPr="00CF2009">
      <w:rPr>
        <w:rFonts w:ascii="Calibri Light" w:hAnsi="Calibri Light" w:cs="Calibri Light"/>
        <w:color w:val="000000" w:themeColor="text1"/>
        <w:sz w:val="20"/>
        <w:szCs w:val="20"/>
      </w:rPr>
      <w:t xml:space="preserve">             </w:t>
    </w:r>
    <w:r w:rsidR="00122B31" w:rsidRPr="00CF2009">
      <w:rPr>
        <w:rFonts w:ascii="Calibri Light" w:hAnsi="Calibri Light" w:cs="Calibri Light"/>
        <w:color w:val="000000" w:themeColor="text1"/>
        <w:sz w:val="20"/>
        <w:szCs w:val="20"/>
      </w:rPr>
      <w:t>REGON:</w:t>
    </w:r>
    <w:r w:rsidR="00213915" w:rsidRPr="00CF2009">
      <w:rPr>
        <w:rFonts w:ascii="Calibri Light" w:hAnsi="Calibri Light" w:cs="Calibri Light"/>
        <w:color w:val="000000" w:themeColor="text1"/>
        <w:sz w:val="20"/>
        <w:szCs w:val="20"/>
      </w:rPr>
      <w:t xml:space="preserve"> 011883175 </w:t>
    </w:r>
    <w:r w:rsidR="00C46D6E" w:rsidRPr="00CF2009">
      <w:rPr>
        <w:rFonts w:ascii="Calibri Light" w:hAnsi="Calibri Light" w:cs="Calibri Light"/>
        <w:color w:val="000000" w:themeColor="text1"/>
        <w:sz w:val="20"/>
        <w:szCs w:val="20"/>
      </w:rPr>
      <w:t xml:space="preserve">                 </w:t>
    </w:r>
    <w:r w:rsidR="00CF2009">
      <w:rPr>
        <w:rFonts w:ascii="Calibri Light" w:hAnsi="Calibri Light" w:cs="Calibri Light"/>
        <w:color w:val="000000" w:themeColor="text1"/>
        <w:sz w:val="20"/>
        <w:szCs w:val="20"/>
      </w:rPr>
      <w:t xml:space="preserve">                  </w:t>
    </w:r>
    <w:r w:rsidR="00213915" w:rsidRPr="00CF2009">
      <w:rPr>
        <w:rFonts w:ascii="Calibri Light" w:hAnsi="Calibri Light" w:cs="Calibri Light"/>
        <w:color w:val="000000" w:themeColor="text1"/>
        <w:sz w:val="20"/>
        <w:szCs w:val="20"/>
      </w:rPr>
      <w:t>tel. +48 22 854 10 71</w:t>
    </w:r>
  </w:p>
  <w:p w14:paraId="76EE12A5" w14:textId="77777777" w:rsidR="0094156E" w:rsidRPr="00CF2009" w:rsidRDefault="0094156E" w:rsidP="00C46D6E">
    <w:pPr>
      <w:pStyle w:val="Stopka"/>
      <w:spacing w:line="180" w:lineRule="exact"/>
      <w:rPr>
        <w:rFonts w:ascii="Calibri Light" w:hAnsi="Calibri Light" w:cs="Calibri Light"/>
        <w:color w:val="000000" w:themeColor="text1"/>
        <w:sz w:val="20"/>
        <w:szCs w:val="20"/>
      </w:rPr>
    </w:pPr>
    <w:r w:rsidRPr="00CF2009">
      <w:rPr>
        <w:rFonts w:ascii="Calibri Light" w:hAnsi="Calibri Light" w:cs="Calibri Light"/>
        <w:color w:val="000000" w:themeColor="text1"/>
        <w:sz w:val="20"/>
        <w:szCs w:val="20"/>
      </w:rPr>
      <w:t>02-615 Warszawa</w:t>
    </w:r>
    <w:r w:rsidR="00122B31" w:rsidRPr="00CF2009">
      <w:rPr>
        <w:rFonts w:ascii="Calibri Light" w:hAnsi="Calibri Light" w:cs="Calibri Light"/>
        <w:color w:val="000000" w:themeColor="text1"/>
        <w:sz w:val="20"/>
        <w:szCs w:val="20"/>
      </w:rPr>
      <w:t xml:space="preserve">                                                            </w:t>
    </w:r>
    <w:r w:rsidR="00C46D6E" w:rsidRPr="00CF2009">
      <w:rPr>
        <w:rFonts w:ascii="Calibri Light" w:hAnsi="Calibri Light" w:cs="Calibri Light"/>
        <w:color w:val="000000" w:themeColor="text1"/>
        <w:sz w:val="20"/>
        <w:szCs w:val="20"/>
      </w:rPr>
      <w:t xml:space="preserve">              </w:t>
    </w:r>
    <w:r w:rsidR="00122B31" w:rsidRPr="00CF2009">
      <w:rPr>
        <w:rFonts w:ascii="Calibri Light" w:hAnsi="Calibri Light" w:cs="Calibri Light"/>
        <w:color w:val="000000" w:themeColor="text1"/>
        <w:sz w:val="20"/>
        <w:szCs w:val="20"/>
      </w:rPr>
      <w:t>KRS: 0000097522</w:t>
    </w:r>
    <w:r w:rsidR="00213915" w:rsidRPr="00CF2009">
      <w:rPr>
        <w:rFonts w:ascii="Calibri Light" w:hAnsi="Calibri Light" w:cs="Calibri Light"/>
        <w:color w:val="000000" w:themeColor="text1"/>
        <w:sz w:val="20"/>
        <w:szCs w:val="20"/>
      </w:rPr>
      <w:t xml:space="preserve">      </w:t>
    </w:r>
    <w:r w:rsidR="00C46D6E" w:rsidRPr="00CF2009">
      <w:rPr>
        <w:rFonts w:ascii="Calibri Light" w:hAnsi="Calibri Light" w:cs="Calibri Light"/>
        <w:color w:val="000000" w:themeColor="text1"/>
        <w:sz w:val="20"/>
        <w:szCs w:val="20"/>
      </w:rPr>
      <w:t xml:space="preserve">                 </w:t>
    </w:r>
    <w:r w:rsidR="00CF2009">
      <w:rPr>
        <w:rFonts w:ascii="Calibri Light" w:hAnsi="Calibri Light" w:cs="Calibri Light"/>
        <w:color w:val="000000" w:themeColor="text1"/>
        <w:sz w:val="20"/>
        <w:szCs w:val="20"/>
      </w:rPr>
      <w:t xml:space="preserve">                 </w:t>
    </w:r>
    <w:r w:rsidR="00213915" w:rsidRPr="00CF2009">
      <w:rPr>
        <w:rFonts w:ascii="Calibri Light" w:hAnsi="Calibri Light" w:cs="Calibri Light"/>
        <w:color w:val="000000" w:themeColor="text1"/>
        <w:sz w:val="20"/>
        <w:szCs w:val="20"/>
      </w:rPr>
      <w:t>fax +48 22 854 10 78</w:t>
    </w:r>
  </w:p>
  <w:p w14:paraId="264E4352" w14:textId="77777777" w:rsidR="00213915" w:rsidRPr="00CF2009" w:rsidRDefault="00C46D6E" w:rsidP="00C46D6E">
    <w:pPr>
      <w:pStyle w:val="Stopka"/>
      <w:spacing w:line="180" w:lineRule="exact"/>
      <w:rPr>
        <w:rFonts w:ascii="Calibri Light" w:hAnsi="Calibri Light" w:cs="Calibri Light"/>
        <w:color w:val="000000" w:themeColor="text1"/>
        <w:sz w:val="20"/>
        <w:szCs w:val="20"/>
      </w:rPr>
    </w:pPr>
    <w:r w:rsidRPr="00CF2009">
      <w:rPr>
        <w:rFonts w:ascii="Calibri Light" w:hAnsi="Calibri Light" w:cs="Calibri Light"/>
        <w:color w:val="000000" w:themeColor="text1"/>
        <w:sz w:val="18"/>
        <w:szCs w:val="20"/>
      </w:rPr>
      <w:t>Zarejestrowano w Sądzie Rejonowym</w:t>
    </w:r>
    <w:r w:rsidR="00CF2009">
      <w:rPr>
        <w:rFonts w:ascii="Calibri Light" w:hAnsi="Calibri Light" w:cs="Calibri Light"/>
        <w:color w:val="000000" w:themeColor="text1"/>
        <w:sz w:val="20"/>
        <w:szCs w:val="20"/>
      </w:rPr>
      <w:t xml:space="preserve"> </w:t>
    </w:r>
    <w:r w:rsidR="00CF2009" w:rsidRPr="00CF2009">
      <w:rPr>
        <w:rFonts w:ascii="Calibri Light" w:hAnsi="Calibri Light" w:cs="Calibri Light"/>
        <w:color w:val="000000" w:themeColor="text1"/>
        <w:sz w:val="18"/>
        <w:szCs w:val="20"/>
      </w:rPr>
      <w:t xml:space="preserve">dla m.st. </w:t>
    </w:r>
    <w:r w:rsidRPr="00CF2009">
      <w:rPr>
        <w:rFonts w:ascii="Calibri Light" w:hAnsi="Calibri Light" w:cs="Calibri Light"/>
        <w:color w:val="000000" w:themeColor="text1"/>
        <w:sz w:val="18"/>
        <w:szCs w:val="20"/>
      </w:rPr>
      <w:t xml:space="preserve">                                                                       </w:t>
    </w:r>
    <w:r w:rsidR="00CF2009" w:rsidRPr="00CF2009">
      <w:rPr>
        <w:rFonts w:ascii="Calibri Light" w:hAnsi="Calibri Light" w:cs="Calibri Light"/>
        <w:color w:val="000000" w:themeColor="text1"/>
        <w:sz w:val="18"/>
        <w:szCs w:val="20"/>
      </w:rPr>
      <w:t xml:space="preserve">                            </w:t>
    </w:r>
    <w:r w:rsidR="00CF2009">
      <w:rPr>
        <w:rFonts w:ascii="Calibri Light" w:hAnsi="Calibri Light" w:cs="Calibri Light"/>
        <w:color w:val="000000" w:themeColor="text1"/>
        <w:sz w:val="18"/>
        <w:szCs w:val="20"/>
      </w:rPr>
      <w:t xml:space="preserve">            </w:t>
    </w:r>
    <w:r w:rsidR="00CF2009" w:rsidRPr="00CF2009">
      <w:rPr>
        <w:rFonts w:ascii="Calibri Light" w:hAnsi="Calibri Light" w:cs="Calibri Light"/>
        <w:color w:val="000000" w:themeColor="text1"/>
        <w:sz w:val="18"/>
        <w:szCs w:val="20"/>
      </w:rPr>
      <w:t xml:space="preserve"> </w:t>
    </w:r>
    <w:r w:rsidR="00EC474D">
      <w:rPr>
        <w:rFonts w:ascii="Calibri Light" w:hAnsi="Calibri Light" w:cs="Calibri Light"/>
        <w:color w:val="000000" w:themeColor="text1"/>
        <w:sz w:val="18"/>
        <w:szCs w:val="20"/>
      </w:rPr>
      <w:t xml:space="preserve"> </w:t>
    </w:r>
    <w:r w:rsidRPr="00CF2009">
      <w:rPr>
        <w:rFonts w:ascii="Calibri Light" w:hAnsi="Calibri Light" w:cs="Calibri Light"/>
        <w:color w:val="000000" w:themeColor="text1"/>
        <w:sz w:val="20"/>
        <w:szCs w:val="20"/>
      </w:rPr>
      <w:t>e-mail: biuro@polfrost.com.pl</w:t>
    </w:r>
  </w:p>
  <w:p w14:paraId="2379728A" w14:textId="77777777" w:rsidR="00C46D6E" w:rsidRPr="00CF2009" w:rsidRDefault="00CF2009" w:rsidP="00C46D6E">
    <w:pPr>
      <w:pStyle w:val="Stopka"/>
      <w:spacing w:line="180" w:lineRule="exact"/>
      <w:rPr>
        <w:rFonts w:ascii="Calibri Light" w:hAnsi="Calibri Light" w:cs="Calibri Light"/>
        <w:color w:val="000000" w:themeColor="text1"/>
        <w:sz w:val="18"/>
        <w:szCs w:val="20"/>
      </w:rPr>
    </w:pPr>
    <w:r w:rsidRPr="00CF2009">
      <w:rPr>
        <w:rFonts w:ascii="Calibri Light" w:hAnsi="Calibri Light" w:cs="Calibri Light"/>
        <w:noProof/>
        <w:color w:val="000000" w:themeColor="text1"/>
        <w:sz w:val="18"/>
        <w:szCs w:val="20"/>
        <w:lang w:eastAsia="pl-PL"/>
      </w:rPr>
      <w:drawing>
        <wp:anchor distT="0" distB="0" distL="114300" distR="114300" simplePos="0" relativeHeight="251655680" behindDoc="0" locked="0" layoutInCell="1" allowOverlap="1" wp14:anchorId="2EA1F7EB" wp14:editId="16B0C984">
          <wp:simplePos x="0" y="0"/>
          <wp:positionH relativeFrom="column">
            <wp:posOffset>5260975</wp:posOffset>
          </wp:positionH>
          <wp:positionV relativeFrom="paragraph">
            <wp:posOffset>4445</wp:posOffset>
          </wp:positionV>
          <wp:extent cx="751205" cy="449580"/>
          <wp:effectExtent l="0" t="0" r="0" b="0"/>
          <wp:wrapNone/>
          <wp:docPr id="11" name="Obraz 11" descr="ifs_logistics_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fs_logistics_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009">
      <w:rPr>
        <w:rFonts w:ascii="Calibri Light" w:hAnsi="Calibri Light" w:cs="Calibri Light"/>
        <w:noProof/>
        <w:color w:val="000000" w:themeColor="text1"/>
        <w:sz w:val="18"/>
        <w:szCs w:val="20"/>
        <w:lang w:eastAsia="pl-PL"/>
      </w:rPr>
      <w:drawing>
        <wp:anchor distT="0" distB="0" distL="114300" distR="114300" simplePos="0" relativeHeight="251656704" behindDoc="0" locked="0" layoutInCell="1" allowOverlap="1" wp14:anchorId="172F89F3" wp14:editId="15CBDD36">
          <wp:simplePos x="0" y="0"/>
          <wp:positionH relativeFrom="column">
            <wp:posOffset>4770755</wp:posOffset>
          </wp:positionH>
          <wp:positionV relativeFrom="paragraph">
            <wp:posOffset>3810</wp:posOffset>
          </wp:positionV>
          <wp:extent cx="442595" cy="445770"/>
          <wp:effectExtent l="0" t="0" r="0" b="0"/>
          <wp:wrapNone/>
          <wp:docPr id="14" name="Obraz 14" descr="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QN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259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009">
      <w:rPr>
        <w:rFonts w:ascii="Calibri Light" w:hAnsi="Calibri Light" w:cs="Calibri Light"/>
        <w:noProof/>
        <w:color w:val="000000" w:themeColor="text1"/>
        <w:sz w:val="18"/>
        <w:szCs w:val="20"/>
        <w:lang w:eastAsia="pl-PL"/>
      </w:rPr>
      <w:drawing>
        <wp:anchor distT="0" distB="0" distL="114300" distR="114300" simplePos="0" relativeHeight="251659776" behindDoc="0" locked="0" layoutInCell="1" allowOverlap="1" wp14:anchorId="48F2215B" wp14:editId="0BF67781">
          <wp:simplePos x="0" y="0"/>
          <wp:positionH relativeFrom="column">
            <wp:posOffset>4262755</wp:posOffset>
          </wp:positionH>
          <wp:positionV relativeFrom="paragraph">
            <wp:posOffset>10795</wp:posOffset>
          </wp:positionV>
          <wp:extent cx="485775" cy="450215"/>
          <wp:effectExtent l="0" t="0" r="0" b="0"/>
          <wp:wrapNone/>
          <wp:docPr id="17" name="Obraz 17" descr="Aqap_2110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qap_2110_20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009">
      <w:rPr>
        <w:rFonts w:ascii="Calibri Light" w:hAnsi="Calibri Light" w:cs="Calibri Light"/>
        <w:noProof/>
        <w:color w:val="000000" w:themeColor="text1"/>
        <w:sz w:val="18"/>
        <w:szCs w:val="20"/>
        <w:lang w:eastAsia="pl-PL"/>
      </w:rPr>
      <w:drawing>
        <wp:anchor distT="0" distB="0" distL="114300" distR="114300" simplePos="0" relativeHeight="251658752" behindDoc="0" locked="0" layoutInCell="1" allowOverlap="1" wp14:anchorId="0953425E" wp14:editId="5A25D3F5">
          <wp:simplePos x="0" y="0"/>
          <wp:positionH relativeFrom="column">
            <wp:posOffset>3783330</wp:posOffset>
          </wp:positionH>
          <wp:positionV relativeFrom="paragraph">
            <wp:posOffset>6350</wp:posOffset>
          </wp:positionV>
          <wp:extent cx="482600" cy="447675"/>
          <wp:effectExtent l="0" t="0" r="0" b="0"/>
          <wp:wrapNone/>
          <wp:docPr id="16" name="Obraz 16" descr="W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s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6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009">
      <w:rPr>
        <w:rFonts w:ascii="Calibri Light" w:hAnsi="Calibri Light" w:cs="Calibri Light"/>
        <w:noProof/>
        <w:color w:val="000000" w:themeColor="text1"/>
        <w:sz w:val="18"/>
        <w:szCs w:val="20"/>
        <w:lang w:eastAsia="pl-PL"/>
      </w:rPr>
      <w:drawing>
        <wp:anchor distT="0" distB="0" distL="114300" distR="114300" simplePos="0" relativeHeight="251657728" behindDoc="0" locked="0" layoutInCell="1" allowOverlap="1" wp14:anchorId="7841469A" wp14:editId="7B3E71A9">
          <wp:simplePos x="0" y="0"/>
          <wp:positionH relativeFrom="column">
            <wp:posOffset>3303905</wp:posOffset>
          </wp:positionH>
          <wp:positionV relativeFrom="paragraph">
            <wp:posOffset>3810</wp:posOffset>
          </wp:positionV>
          <wp:extent cx="482600" cy="447675"/>
          <wp:effectExtent l="0" t="0" r="0" b="0"/>
          <wp:wrapNone/>
          <wp:docPr id="15" name="Obraz 15" descr="Iso_9001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o_9001_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6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56E" w:rsidRPr="00CF2009">
      <w:rPr>
        <w:rFonts w:ascii="Calibri Light" w:hAnsi="Calibri Light" w:cs="Calibri Light"/>
        <w:color w:val="000000" w:themeColor="text1"/>
        <w:sz w:val="18"/>
        <w:szCs w:val="20"/>
      </w:rPr>
      <w:t>Warszawy</w:t>
    </w:r>
    <w:r w:rsidR="00213915" w:rsidRPr="00CF2009">
      <w:rPr>
        <w:rFonts w:ascii="Calibri Light" w:hAnsi="Calibri Light" w:cs="Calibri Light"/>
        <w:color w:val="000000" w:themeColor="text1"/>
        <w:sz w:val="18"/>
        <w:szCs w:val="20"/>
      </w:rPr>
      <w:t xml:space="preserve"> </w:t>
    </w:r>
    <w:r w:rsidR="0094156E" w:rsidRPr="00CF2009">
      <w:rPr>
        <w:rFonts w:ascii="Calibri Light" w:hAnsi="Calibri Light" w:cs="Calibri Light"/>
        <w:color w:val="000000" w:themeColor="text1"/>
        <w:sz w:val="18"/>
        <w:szCs w:val="20"/>
      </w:rPr>
      <w:t>XIII Wydział Gospodarczy Krajowego Rejestru Sądowego</w:t>
    </w:r>
    <w:r w:rsidR="00C46D6E" w:rsidRPr="00CF2009">
      <w:rPr>
        <w:rFonts w:ascii="Calibri Light" w:hAnsi="Calibri Light" w:cs="Calibri Light"/>
        <w:color w:val="000000" w:themeColor="text1"/>
        <w:sz w:val="18"/>
        <w:szCs w:val="20"/>
      </w:rPr>
      <w:t xml:space="preserve"> </w:t>
    </w:r>
    <w:r w:rsidRPr="00CF2009">
      <w:rPr>
        <w:rFonts w:ascii="Calibri Light" w:hAnsi="Calibri Light" w:cs="Calibri Light"/>
        <w:color w:val="000000" w:themeColor="text1"/>
        <w:sz w:val="18"/>
        <w:szCs w:val="20"/>
      </w:rPr>
      <w:t xml:space="preserve">                                   </w:t>
    </w:r>
  </w:p>
  <w:p w14:paraId="052BD222" w14:textId="77777777" w:rsidR="0094156E" w:rsidRPr="00CF2009" w:rsidRDefault="00C46D6E" w:rsidP="00C46D6E">
    <w:pPr>
      <w:pStyle w:val="Stopka"/>
      <w:spacing w:line="180" w:lineRule="exact"/>
      <w:rPr>
        <w:rFonts w:ascii="Calibri Light" w:hAnsi="Calibri Light" w:cs="Calibri Light"/>
        <w:color w:val="000000" w:themeColor="text1"/>
        <w:sz w:val="18"/>
        <w:szCs w:val="20"/>
      </w:rPr>
    </w:pPr>
    <w:r w:rsidRPr="00CF2009">
      <w:rPr>
        <w:rFonts w:ascii="Calibri Light" w:hAnsi="Calibri Light" w:cs="Calibri Light"/>
        <w:color w:val="000000" w:themeColor="text1"/>
        <w:sz w:val="18"/>
        <w:szCs w:val="20"/>
      </w:rPr>
      <w:t xml:space="preserve">Kapitał zakładowy: 153 000 zł  </w:t>
    </w:r>
    <w:r w:rsidR="0094156E" w:rsidRPr="00CF2009">
      <w:rPr>
        <w:rFonts w:ascii="Calibri Light" w:hAnsi="Calibri Light" w:cs="Calibri Light"/>
        <w:color w:val="000000" w:themeColor="text1"/>
        <w:sz w:val="18"/>
        <w:szCs w:val="20"/>
      </w:rPr>
      <w:t xml:space="preserve"> </w:t>
    </w:r>
    <w:r w:rsidR="00122B31" w:rsidRPr="00CF2009">
      <w:rPr>
        <w:rFonts w:ascii="Calibri Light" w:hAnsi="Calibri Light" w:cs="Calibri Light"/>
        <w:color w:val="000000" w:themeColor="text1"/>
        <w:sz w:val="18"/>
        <w:szCs w:val="20"/>
      </w:rPr>
      <w:t xml:space="preserve">                        </w:t>
    </w:r>
  </w:p>
  <w:p w14:paraId="7D290617" w14:textId="77777777" w:rsidR="00562EEA" w:rsidRPr="00BD45CA" w:rsidRDefault="00C46D6E" w:rsidP="00C46D6E">
    <w:pPr>
      <w:pStyle w:val="Stopka"/>
      <w:jc w:val="center"/>
      <w:rPr>
        <w:rFonts w:ascii="Arial" w:hAnsi="Arial" w:cs="Arial"/>
        <w:color w:val="000080"/>
        <w:sz w:val="12"/>
        <w:szCs w:val="12"/>
      </w:rPr>
    </w:pPr>
    <w:r>
      <w:rPr>
        <w:rFonts w:ascii="Arial" w:hAnsi="Arial" w:cs="Arial"/>
        <w:color w:val="0000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00F1" w14:textId="77777777" w:rsidR="00D650E6" w:rsidRDefault="00D650E6">
      <w:r>
        <w:separator/>
      </w:r>
    </w:p>
  </w:footnote>
  <w:footnote w:type="continuationSeparator" w:id="0">
    <w:p w14:paraId="6FACBFF2" w14:textId="77777777" w:rsidR="00D650E6" w:rsidRDefault="00D6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15EB" w14:textId="77777777" w:rsidR="00562EEA" w:rsidRPr="00CF2009" w:rsidRDefault="002D7C1C" w:rsidP="00CF2009">
    <w:pPr>
      <w:jc w:val="both"/>
      <w:rPr>
        <w:rFonts w:ascii="Arial" w:hAnsi="Arial"/>
        <w:b/>
        <w:color w:val="44546A" w:themeColor="text2"/>
        <w:spacing w:val="20"/>
        <w:sz w:val="16"/>
      </w:rPr>
    </w:pPr>
    <w:r w:rsidRPr="00CF2009">
      <w:rPr>
        <w:rFonts w:ascii="Arial" w:hAnsi="Arial"/>
        <w:b/>
        <w:noProof/>
        <w:color w:val="44546A" w:themeColor="text2"/>
        <w:spacing w:val="20"/>
        <w:sz w:val="16"/>
        <w:lang w:eastAsia="pl-PL"/>
      </w:rPr>
      <w:drawing>
        <wp:inline distT="0" distB="0" distL="0" distR="0" wp14:anchorId="1A2A7E2A" wp14:editId="0E5E8D62">
          <wp:extent cx="3230880" cy="254460"/>
          <wp:effectExtent l="0" t="0" r="0" b="0"/>
          <wp:docPr id="1" name="Obraz 1" descr="polfro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fro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1657" cy="282874"/>
                  </a:xfrm>
                  <a:prstGeom prst="rect">
                    <a:avLst/>
                  </a:prstGeom>
                  <a:noFill/>
                  <a:ln>
                    <a:noFill/>
                  </a:ln>
                </pic:spPr>
              </pic:pic>
            </a:graphicData>
          </a:graphic>
        </wp:inline>
      </w:drawing>
    </w:r>
    <w:bookmarkStart w:id="1" w:name="OLE_LINK1"/>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BD1"/>
    <w:multiLevelType w:val="hybridMultilevel"/>
    <w:tmpl w:val="AC468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E3D48"/>
    <w:multiLevelType w:val="singleLevel"/>
    <w:tmpl w:val="0EF04EF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AA6EB8"/>
    <w:multiLevelType w:val="hybridMultilevel"/>
    <w:tmpl w:val="B532D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076C47"/>
    <w:multiLevelType w:val="hybridMultilevel"/>
    <w:tmpl w:val="1D7C8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B21164"/>
    <w:multiLevelType w:val="hybridMultilevel"/>
    <w:tmpl w:val="2EDC2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676A86"/>
    <w:multiLevelType w:val="hybridMultilevel"/>
    <w:tmpl w:val="8C9E0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3431FD"/>
    <w:multiLevelType w:val="singleLevel"/>
    <w:tmpl w:val="0EF04EF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9667C3"/>
    <w:multiLevelType w:val="hybridMultilevel"/>
    <w:tmpl w:val="53729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341FDC"/>
    <w:multiLevelType w:val="hybridMultilevel"/>
    <w:tmpl w:val="53729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040996"/>
    <w:multiLevelType w:val="hybridMultilevel"/>
    <w:tmpl w:val="A06E1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2C2ED9"/>
    <w:multiLevelType w:val="hybridMultilevel"/>
    <w:tmpl w:val="04E2C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635E3A"/>
    <w:multiLevelType w:val="hybridMultilevel"/>
    <w:tmpl w:val="53729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A15E0C"/>
    <w:multiLevelType w:val="hybridMultilevel"/>
    <w:tmpl w:val="DFE85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AB547A"/>
    <w:multiLevelType w:val="hybridMultilevel"/>
    <w:tmpl w:val="CBB0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742FC"/>
    <w:multiLevelType w:val="hybridMultilevel"/>
    <w:tmpl w:val="F5CACA7E"/>
    <w:lvl w:ilvl="0" w:tplc="07468D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7A1983"/>
    <w:multiLevelType w:val="hybridMultilevel"/>
    <w:tmpl w:val="53729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4"/>
  </w:num>
  <w:num w:numId="5">
    <w:abstractNumId w:val="0"/>
  </w:num>
  <w:num w:numId="6">
    <w:abstractNumId w:val="9"/>
  </w:num>
  <w:num w:numId="7">
    <w:abstractNumId w:val="3"/>
  </w:num>
  <w:num w:numId="8">
    <w:abstractNumId w:val="7"/>
  </w:num>
  <w:num w:numId="9">
    <w:abstractNumId w:val="11"/>
  </w:num>
  <w:num w:numId="10">
    <w:abstractNumId w:val="8"/>
  </w:num>
  <w:num w:numId="11">
    <w:abstractNumId w:val="15"/>
  </w:num>
  <w:num w:numId="12">
    <w:abstractNumId w:val="5"/>
  </w:num>
  <w:num w:numId="13">
    <w:abstractNumId w:val="12"/>
  </w:num>
  <w:num w:numId="14">
    <w:abstractNumId w:val="1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1C"/>
    <w:rsid w:val="00122B31"/>
    <w:rsid w:val="00182162"/>
    <w:rsid w:val="001861AC"/>
    <w:rsid w:val="001A27FF"/>
    <w:rsid w:val="001D7B4E"/>
    <w:rsid w:val="002021BA"/>
    <w:rsid w:val="00213141"/>
    <w:rsid w:val="00213915"/>
    <w:rsid w:val="00283887"/>
    <w:rsid w:val="002D7C1C"/>
    <w:rsid w:val="003944AD"/>
    <w:rsid w:val="003B0CE6"/>
    <w:rsid w:val="003C3D61"/>
    <w:rsid w:val="003F2F5B"/>
    <w:rsid w:val="004342B8"/>
    <w:rsid w:val="004A446C"/>
    <w:rsid w:val="004C2D99"/>
    <w:rsid w:val="004C3840"/>
    <w:rsid w:val="00500BC1"/>
    <w:rsid w:val="00510298"/>
    <w:rsid w:val="00562EEA"/>
    <w:rsid w:val="00581F76"/>
    <w:rsid w:val="00587614"/>
    <w:rsid w:val="005B1A2C"/>
    <w:rsid w:val="005C0493"/>
    <w:rsid w:val="00606AC8"/>
    <w:rsid w:val="0069283F"/>
    <w:rsid w:val="006B0AA0"/>
    <w:rsid w:val="006C77CC"/>
    <w:rsid w:val="006E3C3B"/>
    <w:rsid w:val="007B7E0D"/>
    <w:rsid w:val="00836557"/>
    <w:rsid w:val="00883190"/>
    <w:rsid w:val="00892C0F"/>
    <w:rsid w:val="008A20B6"/>
    <w:rsid w:val="0094156E"/>
    <w:rsid w:val="009C4E61"/>
    <w:rsid w:val="00A56DF1"/>
    <w:rsid w:val="00A9150A"/>
    <w:rsid w:val="00AD362A"/>
    <w:rsid w:val="00AF055A"/>
    <w:rsid w:val="00B05175"/>
    <w:rsid w:val="00B1464B"/>
    <w:rsid w:val="00B30EBE"/>
    <w:rsid w:val="00B7155B"/>
    <w:rsid w:val="00B73FA7"/>
    <w:rsid w:val="00B9723F"/>
    <w:rsid w:val="00BA695A"/>
    <w:rsid w:val="00BA773A"/>
    <w:rsid w:val="00BB6FBE"/>
    <w:rsid w:val="00BD45CA"/>
    <w:rsid w:val="00C0123C"/>
    <w:rsid w:val="00C46D6E"/>
    <w:rsid w:val="00CA2DE0"/>
    <w:rsid w:val="00CA513F"/>
    <w:rsid w:val="00CF2009"/>
    <w:rsid w:val="00D650E6"/>
    <w:rsid w:val="00DA64FC"/>
    <w:rsid w:val="00DD1BD8"/>
    <w:rsid w:val="00DF5C24"/>
    <w:rsid w:val="00E309BB"/>
    <w:rsid w:val="00E406D3"/>
    <w:rsid w:val="00EA09E0"/>
    <w:rsid w:val="00EC474D"/>
    <w:rsid w:val="00EC53CA"/>
    <w:rsid w:val="00ED1B39"/>
    <w:rsid w:val="00FB28F2"/>
    <w:rsid w:val="00FD7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8AAB5"/>
  <w15:chartTrackingRefBased/>
  <w15:docId w15:val="{322052BF-FF3C-46B8-A255-88A36BB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C1C"/>
    <w:pPr>
      <w:spacing w:after="160" w:line="259" w:lineRule="auto"/>
    </w:pPr>
    <w:rPr>
      <w:rFonts w:ascii="Calibri" w:eastAsia="Calibri" w:hAnsi="Calibri"/>
      <w:sz w:val="22"/>
      <w:szCs w:val="22"/>
      <w:lang w:eastAsia="en-US"/>
    </w:rPr>
  </w:style>
  <w:style w:type="paragraph" w:styleId="Nagwek1">
    <w:name w:val="heading 1"/>
    <w:basedOn w:val="Normalny"/>
    <w:next w:val="Normalny"/>
    <w:qFormat/>
    <w:pPr>
      <w:keepNext/>
      <w:spacing w:line="288" w:lineRule="auto"/>
      <w:outlineLvl w:val="0"/>
    </w:pPr>
    <w:rPr>
      <w:b/>
      <w:sz w:val="24"/>
    </w:rPr>
  </w:style>
  <w:style w:type="paragraph" w:styleId="Nagwek2">
    <w:name w:val="heading 2"/>
    <w:basedOn w:val="Normalny"/>
    <w:next w:val="Normalny"/>
    <w:qFormat/>
    <w:pPr>
      <w:keepNext/>
      <w:spacing w:line="288" w:lineRule="auto"/>
      <w:outlineLvl w:val="1"/>
    </w:pPr>
    <w:rPr>
      <w:sz w:val="24"/>
    </w:rPr>
  </w:style>
  <w:style w:type="paragraph" w:styleId="Nagwek5">
    <w:name w:val="heading 5"/>
    <w:basedOn w:val="Normalny"/>
    <w:next w:val="Normalny"/>
    <w:qFormat/>
    <w:pPr>
      <w:keepNext/>
      <w:ind w:firstLine="708"/>
      <w:jc w:val="both"/>
      <w:outlineLvl w:val="4"/>
    </w:pPr>
    <w:rPr>
      <w:sz w:val="24"/>
      <w:lang w:eastAsia="pl-PL"/>
    </w:rPr>
  </w:style>
  <w:style w:type="paragraph" w:styleId="Nagwek6">
    <w:name w:val="heading 6"/>
    <w:basedOn w:val="Normalny"/>
    <w:next w:val="Normalny"/>
    <w:qFormat/>
    <w:pPr>
      <w:keepNext/>
      <w:spacing w:line="288" w:lineRule="auto"/>
      <w:outlineLvl w:val="5"/>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Pr>
      <w:sz w:val="16"/>
    </w:rPr>
  </w:style>
  <w:style w:type="paragraph" w:styleId="Tekstkomentarza">
    <w:name w:val="annotation text"/>
    <w:basedOn w:val="Normalny"/>
    <w:semiHidden/>
  </w:style>
  <w:style w:type="paragraph" w:styleId="Tekstpodstawowy">
    <w:name w:val="Body Text"/>
    <w:basedOn w:val="Normalny"/>
    <w:pPr>
      <w:jc w:val="both"/>
    </w:pPr>
    <w:rPr>
      <w:sz w:val="24"/>
      <w:lang w:eastAsia="pl-PL"/>
    </w:rPr>
  </w:style>
  <w:style w:type="paragraph" w:styleId="Tekstpodstawowywcity">
    <w:name w:val="Body Text Indent"/>
    <w:basedOn w:val="Normalny"/>
    <w:pPr>
      <w:ind w:firstLine="708"/>
      <w:jc w:val="both"/>
    </w:pPr>
    <w:rPr>
      <w:sz w:val="24"/>
      <w:lang w:eastAsia="pl-PL"/>
    </w:rPr>
  </w:style>
  <w:style w:type="character" w:styleId="Hipercze">
    <w:name w:val="Hyperlink"/>
    <w:basedOn w:val="Domylnaczcionkaakapitu"/>
    <w:rPr>
      <w:color w:val="0000FF"/>
      <w:u w:val="single"/>
    </w:rPr>
  </w:style>
  <w:style w:type="paragraph" w:styleId="Tekstpodstawowywcity2">
    <w:name w:val="Body Text Indent 2"/>
    <w:basedOn w:val="Normalny"/>
    <w:pPr>
      <w:ind w:firstLine="708"/>
      <w:jc w:val="both"/>
    </w:pPr>
    <w:rPr>
      <w:sz w:val="28"/>
      <w:lang w:eastAsia="pl-P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2">
    <w:name w:val="Body Text 2"/>
    <w:basedOn w:val="Normalny"/>
    <w:rPr>
      <w:rFonts w:ascii="Arial" w:hAnsi="Arial"/>
      <w:b/>
      <w:i/>
      <w:color w:val="000080"/>
      <w:spacing w:val="20"/>
      <w:sz w:val="14"/>
    </w:rPr>
  </w:style>
  <w:style w:type="paragraph" w:customStyle="1" w:styleId="Etykietadokumentu">
    <w:name w:val="Etykieta dokumentu"/>
    <w:basedOn w:val="Normalny"/>
    <w:pPr>
      <w:keepNext/>
      <w:keepLines/>
      <w:spacing w:before="400" w:after="120" w:line="240" w:lineRule="atLeast"/>
      <w:ind w:left="-840"/>
    </w:pPr>
    <w:rPr>
      <w:rFonts w:ascii="Arial Black" w:hAnsi="Arial Black"/>
      <w:spacing w:val="-100"/>
      <w:kern w:val="28"/>
      <w:sz w:val="108"/>
    </w:rPr>
  </w:style>
  <w:style w:type="paragraph" w:styleId="Nagwekwiadomoci">
    <w:name w:val="Message Header"/>
    <w:basedOn w:val="Tekstpodstawowy"/>
    <w:pPr>
      <w:keepLines/>
      <w:tabs>
        <w:tab w:val="left" w:pos="720"/>
        <w:tab w:val="left" w:pos="4320"/>
        <w:tab w:val="left" w:pos="5040"/>
        <w:tab w:val="right" w:pos="9086"/>
      </w:tabs>
      <w:spacing w:after="40" w:line="440" w:lineRule="atLeast"/>
      <w:ind w:left="720" w:hanging="720"/>
      <w:jc w:val="left"/>
    </w:pPr>
    <w:rPr>
      <w:rFonts w:ascii="Arial" w:hAnsi="Arial"/>
      <w:spacing w:val="-5"/>
      <w:sz w:val="20"/>
    </w:rPr>
  </w:style>
  <w:style w:type="paragraph" w:customStyle="1" w:styleId="Nagwekwiadomoci-pierwszy">
    <w:name w:val="Nagłówek wiadomości - pierwszy"/>
    <w:basedOn w:val="Nagwekwiadomoci"/>
    <w:next w:val="Nagwekwiadomoci"/>
  </w:style>
  <w:style w:type="character" w:customStyle="1" w:styleId="Nagwekwiadomoci-etykieta">
    <w:name w:val="Nagłówek wiadomości - etykieta"/>
    <w:rPr>
      <w:rFonts w:ascii="Arial Black" w:hAnsi="Arial Black"/>
      <w:sz w:val="18"/>
    </w:rPr>
  </w:style>
  <w:style w:type="paragraph" w:styleId="Akapitzlist">
    <w:name w:val="List Paragraph"/>
    <w:basedOn w:val="Normalny"/>
    <w:uiPriority w:val="34"/>
    <w:qFormat/>
    <w:rsid w:val="002D7C1C"/>
    <w:pPr>
      <w:ind w:left="720"/>
      <w:contextualSpacing/>
    </w:pPr>
  </w:style>
  <w:style w:type="paragraph" w:styleId="Tekstdymka">
    <w:name w:val="Balloon Text"/>
    <w:basedOn w:val="Normalny"/>
    <w:link w:val="TekstdymkaZnak"/>
    <w:rsid w:val="00EC47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EC474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polfrost\dokumenty_firmowe\papier_firmowy_logo\papier_firmowy_polfrost_pism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0F2B18-4C47-4FBE-996D-68C57B7D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papier_firmowy_polfrost_pismo</Template>
  <TotalTime>1</TotalTime>
  <Pages>11</Pages>
  <Words>6104</Words>
  <Characters>36630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Nowy dokument00</vt:lpstr>
    </vt:vector>
  </TitlesOfParts>
  <Company>POLFROST</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dokument00</dc:title>
  <dc:subject/>
  <dc:creator>anetas</dc:creator>
  <cp:keywords/>
  <cp:lastModifiedBy>anetas</cp:lastModifiedBy>
  <cp:revision>2</cp:revision>
  <cp:lastPrinted>2021-08-30T06:42:00Z</cp:lastPrinted>
  <dcterms:created xsi:type="dcterms:W3CDTF">2022-04-26T06:40:00Z</dcterms:created>
  <dcterms:modified xsi:type="dcterms:W3CDTF">2022-04-26T06:40:00Z</dcterms:modified>
</cp:coreProperties>
</file>